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318" w:type="dxa"/>
        <w:tblLook w:val="04A0" w:firstRow="1" w:lastRow="0" w:firstColumn="1" w:lastColumn="0" w:noHBand="0" w:noVBand="1"/>
      </w:tblPr>
      <w:tblGrid>
        <w:gridCol w:w="4537"/>
        <w:gridCol w:w="5954"/>
      </w:tblGrid>
      <w:tr w:rsidR="00EA3D67">
        <w:tc>
          <w:tcPr>
            <w:tcW w:w="4537" w:type="dxa"/>
            <w:tcBorders>
              <w:top w:val="none" w:sz="4" w:space="0" w:color="000000"/>
              <w:left w:val="none" w:sz="4" w:space="0" w:color="000000"/>
              <w:bottom w:val="none" w:sz="4" w:space="0" w:color="000000"/>
              <w:right w:val="none" w:sz="4" w:space="0" w:color="000000"/>
            </w:tcBorders>
            <w:noWrap/>
          </w:tcPr>
          <w:p w:rsidR="00EA3D67" w:rsidRDefault="00B83340">
            <w:pPr>
              <w:jc w:val="center"/>
              <w:rPr>
                <w:sz w:val="26"/>
                <w:szCs w:val="26"/>
              </w:rPr>
            </w:pPr>
            <w:r>
              <w:rPr>
                <w:sz w:val="26"/>
              </w:rPr>
              <w:t xml:space="preserve"> </w:t>
            </w:r>
            <w:r>
              <w:rPr>
                <w:sz w:val="26"/>
                <w:szCs w:val="26"/>
              </w:rPr>
              <w:t>UBND HUYỆN THỦ THỪA</w:t>
            </w:r>
          </w:p>
        </w:tc>
        <w:tc>
          <w:tcPr>
            <w:tcW w:w="5954" w:type="dxa"/>
            <w:tcBorders>
              <w:top w:val="none" w:sz="4" w:space="0" w:color="000000"/>
              <w:left w:val="none" w:sz="4" w:space="0" w:color="000000"/>
              <w:bottom w:val="none" w:sz="4" w:space="0" w:color="000000"/>
              <w:right w:val="none" w:sz="4" w:space="0" w:color="000000"/>
            </w:tcBorders>
            <w:noWrap/>
          </w:tcPr>
          <w:p w:rsidR="00EA3D67" w:rsidRDefault="00B83340">
            <w:pPr>
              <w:rPr>
                <w:b/>
                <w:spacing w:val="6"/>
                <w:sz w:val="26"/>
                <w:szCs w:val="26"/>
              </w:rPr>
            </w:pPr>
            <w:r>
              <w:rPr>
                <w:b/>
                <w:spacing w:val="6"/>
                <w:sz w:val="26"/>
                <w:szCs w:val="26"/>
              </w:rPr>
              <w:t>CỘNG HÒA XÃ HỘI CHỦ NGHĨA VIỆT NAM</w:t>
            </w:r>
          </w:p>
        </w:tc>
      </w:tr>
      <w:tr w:rsidR="00EA3D67">
        <w:tc>
          <w:tcPr>
            <w:tcW w:w="4537" w:type="dxa"/>
            <w:tcBorders>
              <w:top w:val="none" w:sz="4" w:space="0" w:color="000000"/>
              <w:left w:val="none" w:sz="4" w:space="0" w:color="000000"/>
              <w:bottom w:val="none" w:sz="4" w:space="0" w:color="000000"/>
              <w:right w:val="none" w:sz="4" w:space="0" w:color="000000"/>
            </w:tcBorders>
            <w:noWrap/>
          </w:tcPr>
          <w:p w:rsidR="00EA3D67" w:rsidRDefault="004E31D7">
            <w:pPr>
              <w:jc w:val="center"/>
              <w:rPr>
                <w:b/>
              </w:rPr>
            </w:pPr>
            <w:r>
              <w:rPr>
                <w:b/>
                <w:sz w:val="26"/>
              </w:rPr>
              <w:t>TRƯỜNG THCS BÌNH CANG</w:t>
            </w:r>
          </w:p>
        </w:tc>
        <w:tc>
          <w:tcPr>
            <w:tcW w:w="5954" w:type="dxa"/>
            <w:tcBorders>
              <w:top w:val="none" w:sz="4" w:space="0" w:color="000000"/>
              <w:left w:val="none" w:sz="4" w:space="0" w:color="000000"/>
              <w:bottom w:val="none" w:sz="4" w:space="0" w:color="000000"/>
              <w:right w:val="none" w:sz="4" w:space="0" w:color="000000"/>
            </w:tcBorders>
            <w:noWrap/>
          </w:tcPr>
          <w:p w:rsidR="00EA3D67" w:rsidRDefault="000767CF">
            <w:pPr>
              <w:jc w:val="center"/>
              <w:rPr>
                <w:b/>
                <w:spacing w:val="6"/>
              </w:rPr>
            </w:pPr>
            <w:r>
              <w:rPr>
                <w:noProof/>
              </w:rPr>
              <mc:AlternateContent>
                <mc:Choice Requires="wps">
                  <w:drawing>
                    <wp:anchor distT="0" distB="0" distL="114300" distR="114300" simplePos="0" relativeHeight="251659264" behindDoc="0" locked="0" layoutInCell="1" allowOverlap="1" wp14:anchorId="5456A0B7" wp14:editId="1A606A38">
                      <wp:simplePos x="0" y="0"/>
                      <wp:positionH relativeFrom="column">
                        <wp:posOffset>850900</wp:posOffset>
                      </wp:positionH>
                      <wp:positionV relativeFrom="paragraph">
                        <wp:posOffset>194945</wp:posOffset>
                      </wp:positionV>
                      <wp:extent cx="2125980" cy="0"/>
                      <wp:effectExtent l="0" t="0" r="26670" b="19050"/>
                      <wp:wrapNone/>
                      <wp:docPr id="2" name="Straight Connector 2"/>
                      <wp:cNvGraphicFramePr/>
                      <a:graphic xmlns:a="http://schemas.openxmlformats.org/drawingml/2006/main">
                        <a:graphicData uri="http://schemas.microsoft.com/office/word/2010/wordprocessingShape">
                          <wps:wsp>
                            <wps:cNvCnPr/>
                            <wps:spPr bwMode="auto">
                              <a:xfrm>
                                <a:off x="0" y="0"/>
                                <a:ext cx="2125980" cy="0"/>
                              </a:xfrm>
                              <a:prstGeom prst="line">
                                <a:avLst/>
                              </a:prstGeom>
                              <a:solidFill>
                                <a:srgbClr val="FFFFFF"/>
                              </a:solidFill>
                              <a:ln>
                                <a:solidFill>
                                  <a:srgbClr val="365D8C"/>
                                </a:solidFill>
                              </a:ln>
                            </wps:spPr>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pt,15.35pt" to="234.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" filled="t" strokecolor="#365d8c"/>
                  </w:pict>
                </mc:Fallback>
              </mc:AlternateContent>
            </w:r>
            <w:r w:rsidR="00B83340">
              <w:rPr>
                <w:b/>
                <w:spacing w:val="6"/>
              </w:rPr>
              <w:t xml:space="preserve">    </w:t>
            </w:r>
            <w:r w:rsidR="00B83340">
              <w:rPr>
                <w:b/>
                <w:spacing w:val="6"/>
                <w:sz w:val="28"/>
                <w:szCs w:val="28"/>
              </w:rPr>
              <w:t>Độc lập - Tự do - Hạnh phúc</w:t>
            </w:r>
          </w:p>
        </w:tc>
      </w:tr>
      <w:tr w:rsidR="00EA3D67">
        <w:trPr>
          <w:trHeight w:val="229"/>
        </w:trPr>
        <w:tc>
          <w:tcPr>
            <w:tcW w:w="4537" w:type="dxa"/>
            <w:tcBorders>
              <w:top w:val="none" w:sz="4" w:space="0" w:color="000000"/>
              <w:left w:val="none" w:sz="4" w:space="0" w:color="000000"/>
              <w:bottom w:val="none" w:sz="4" w:space="0" w:color="000000"/>
              <w:right w:val="none" w:sz="4" w:space="0" w:color="000000"/>
            </w:tcBorders>
            <w:noWrap/>
          </w:tcPr>
          <w:p w:rsidR="00EA3D67" w:rsidRDefault="005C388E">
            <w:pPr>
              <w:ind w:firstLine="600"/>
              <w:jc w:val="both"/>
            </w:pPr>
            <w:r>
              <w:rPr>
                <w:noProof/>
              </w:rPr>
              <mc:AlternateContent>
                <mc:Choice Requires="wps">
                  <w:drawing>
                    <wp:anchor distT="0" distB="0" distL="114300" distR="114300" simplePos="0" relativeHeight="251660288" behindDoc="0" locked="0" layoutInCell="1" allowOverlap="1" wp14:anchorId="31433934" wp14:editId="7AF64233">
                      <wp:simplePos x="0" y="0"/>
                      <wp:positionH relativeFrom="column">
                        <wp:posOffset>769620</wp:posOffset>
                      </wp:positionH>
                      <wp:positionV relativeFrom="paragraph">
                        <wp:posOffset>0</wp:posOffset>
                      </wp:positionV>
                      <wp:extent cx="1057275" cy="0"/>
                      <wp:effectExtent l="0" t="0" r="9525" b="19050"/>
                      <wp:wrapNone/>
                      <wp:docPr id="1" name="Straight Connector 1"/>
                      <wp:cNvGraphicFramePr/>
                      <a:graphic xmlns:a="http://schemas.openxmlformats.org/drawingml/2006/main">
                        <a:graphicData uri="http://schemas.microsoft.com/office/word/2010/wordprocessingShape">
                          <wps:wsp>
                            <wps:cNvCnPr/>
                            <wps:spPr bwMode="auto">
                              <a:xfrm>
                                <a:off x="0" y="0"/>
                                <a:ext cx="1057275" cy="0"/>
                              </a:xfrm>
                              <a:prstGeom prst="line">
                                <a:avLst/>
                              </a:prstGeom>
                              <a:solidFill>
                                <a:srgbClr val="FFFFFF"/>
                              </a:solidFill>
                              <a:ln>
                                <a:solidFill>
                                  <a:srgbClr val="365D8C"/>
                                </a:solidFill>
                              </a:ln>
                            </wps:spPr>
                            <wps:bodyPr/>
                          </wps:wsp>
                        </a:graphicData>
                      </a:graphic>
                      <wp14:sizeRelH relativeFrom="margin">
                        <wp14:pctWidth>0</wp14:pctWidth>
                      </wp14:sizeRelH>
                    </wp:anchor>
                  </w:drawing>
                </mc:Choice>
                <mc:Fallback>
                  <w:pict>
                    <v:line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6pt,0" to="14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" filled="t" strokecolor="#365d8c"/>
                  </w:pict>
                </mc:Fallback>
              </mc:AlternateContent>
            </w:r>
          </w:p>
          <w:p w:rsidR="00EA3D67" w:rsidRDefault="00B83340" w:rsidP="00194E1C">
            <w:pPr>
              <w:ind w:firstLine="600"/>
              <w:jc w:val="both"/>
              <w:rPr>
                <w:vertAlign w:val="superscript"/>
              </w:rPr>
            </w:pPr>
            <w:r>
              <w:t>Số:</w:t>
            </w:r>
            <w:r w:rsidR="00D86FE4">
              <w:t xml:space="preserve"> 106</w:t>
            </w:r>
            <w:bookmarkStart w:id="0" w:name="_GoBack"/>
            <w:bookmarkEnd w:id="0"/>
            <w:r>
              <w:t xml:space="preserve"> /</w:t>
            </w:r>
            <w:r w:rsidR="004E31D7">
              <w:t>BC-THCS.BC</w:t>
            </w:r>
          </w:p>
        </w:tc>
        <w:tc>
          <w:tcPr>
            <w:tcW w:w="5954" w:type="dxa"/>
            <w:tcBorders>
              <w:top w:val="none" w:sz="4" w:space="0" w:color="000000"/>
              <w:left w:val="none" w:sz="4" w:space="0" w:color="000000"/>
              <w:bottom w:val="none" w:sz="4" w:space="0" w:color="000000"/>
              <w:right w:val="none" w:sz="4" w:space="0" w:color="000000"/>
            </w:tcBorders>
            <w:noWrap/>
          </w:tcPr>
          <w:p w:rsidR="00EA3D67" w:rsidRDefault="00B83340">
            <w:pPr>
              <w:jc w:val="center"/>
              <w:rPr>
                <w:i/>
              </w:rPr>
            </w:pPr>
            <w:r>
              <w:rPr>
                <w:i/>
              </w:rPr>
              <w:t xml:space="preserve">              </w:t>
            </w:r>
          </w:p>
          <w:p w:rsidR="00EA3D67" w:rsidRDefault="0047037E" w:rsidP="0047037E">
            <w:pPr>
              <w:jc w:val="center"/>
            </w:pPr>
            <w:r>
              <w:rPr>
                <w:i/>
              </w:rPr>
              <w:t xml:space="preserve">                Thủ Thừa, ngày 08</w:t>
            </w:r>
            <w:r w:rsidR="00B83340">
              <w:rPr>
                <w:i/>
              </w:rPr>
              <w:t xml:space="preserve"> tháng </w:t>
            </w:r>
            <w:r w:rsidR="001D12E1">
              <w:rPr>
                <w:i/>
              </w:rPr>
              <w:t>6</w:t>
            </w:r>
            <w:r w:rsidR="00B83340">
              <w:rPr>
                <w:i/>
              </w:rPr>
              <w:t xml:space="preserve"> năm 2022</w:t>
            </w:r>
          </w:p>
        </w:tc>
      </w:tr>
    </w:tbl>
    <w:p w:rsidR="004E31D7" w:rsidRDefault="004E31D7">
      <w:pPr>
        <w:spacing w:after="120"/>
        <w:ind w:firstLine="720"/>
        <w:jc w:val="both"/>
        <w:rPr>
          <w:rFonts w:eastAsia="Calibri"/>
          <w:i/>
          <w:sz w:val="28"/>
          <w:szCs w:val="28"/>
        </w:rPr>
      </w:pPr>
    </w:p>
    <w:p w:rsidR="004E31D7" w:rsidRDefault="004E31D7" w:rsidP="000767CF">
      <w:pPr>
        <w:ind w:firstLine="720"/>
        <w:jc w:val="center"/>
        <w:rPr>
          <w:rFonts w:eastAsia="Calibri"/>
          <w:b/>
          <w:sz w:val="28"/>
          <w:szCs w:val="28"/>
        </w:rPr>
      </w:pPr>
      <w:r>
        <w:rPr>
          <w:rFonts w:eastAsia="Calibri"/>
          <w:b/>
          <w:sz w:val="28"/>
          <w:szCs w:val="28"/>
        </w:rPr>
        <w:t xml:space="preserve">BÁO CÁO </w:t>
      </w:r>
      <w:r w:rsidR="00337648">
        <w:rPr>
          <w:rFonts w:eastAsia="Calibri"/>
          <w:b/>
          <w:sz w:val="28"/>
          <w:szCs w:val="28"/>
        </w:rPr>
        <w:t>TÓM TẮT THÀNH TÍCH</w:t>
      </w:r>
      <w:r>
        <w:rPr>
          <w:rFonts w:eastAsia="Calibri"/>
          <w:b/>
          <w:sz w:val="28"/>
          <w:szCs w:val="28"/>
        </w:rPr>
        <w:t xml:space="preserve"> </w:t>
      </w:r>
    </w:p>
    <w:p w:rsidR="004E31D7" w:rsidRPr="004E31D7" w:rsidRDefault="004E31D7" w:rsidP="000767CF">
      <w:pPr>
        <w:spacing w:after="240"/>
        <w:ind w:firstLine="720"/>
        <w:jc w:val="center"/>
        <w:rPr>
          <w:rFonts w:eastAsia="Calibri"/>
          <w:b/>
          <w:sz w:val="28"/>
          <w:szCs w:val="28"/>
        </w:rPr>
      </w:pPr>
      <w:r>
        <w:rPr>
          <w:rFonts w:eastAsia="Calibri"/>
          <w:b/>
          <w:sz w:val="28"/>
          <w:szCs w:val="28"/>
        </w:rPr>
        <w:t>NĂM HỌC 2021-2022</w:t>
      </w:r>
      <w:r w:rsidR="00337648">
        <w:rPr>
          <w:rFonts w:eastAsia="Calibri"/>
          <w:b/>
          <w:sz w:val="28"/>
          <w:szCs w:val="28"/>
        </w:rPr>
        <w:t xml:space="preserve"> VÀ CÁC CHỈ TIÊU NHIỆM VỤ NĂM HỌC 2022-2-23</w:t>
      </w:r>
    </w:p>
    <w:p w:rsidR="00EA3D67" w:rsidRDefault="00B83340" w:rsidP="00337648">
      <w:pPr>
        <w:spacing w:before="120" w:after="120"/>
        <w:ind w:firstLine="720"/>
        <w:jc w:val="both"/>
        <w:rPr>
          <w:i/>
          <w:color w:val="000000"/>
          <w:sz w:val="28"/>
          <w:szCs w:val="28"/>
        </w:rPr>
      </w:pPr>
      <w:r>
        <w:rPr>
          <w:rFonts w:eastAsia="Calibri"/>
          <w:i/>
          <w:sz w:val="28"/>
          <w:szCs w:val="28"/>
        </w:rPr>
        <w:t xml:space="preserve">Thực hiện </w:t>
      </w:r>
      <w:r w:rsidR="00337648">
        <w:rPr>
          <w:i/>
          <w:sz w:val="28"/>
          <w:szCs w:val="28"/>
        </w:rPr>
        <w:t>kế hoạch</w:t>
      </w:r>
      <w:r>
        <w:rPr>
          <w:i/>
          <w:color w:val="000000" w:themeColor="text1"/>
          <w:sz w:val="28"/>
          <w:szCs w:val="28"/>
        </w:rPr>
        <w:t xml:space="preserve"> năm học 2021-2022</w:t>
      </w:r>
      <w:r w:rsidR="00337648">
        <w:rPr>
          <w:i/>
          <w:color w:val="000000" w:themeColor="text1"/>
          <w:sz w:val="28"/>
          <w:szCs w:val="28"/>
        </w:rPr>
        <w:t>, Trường THCS Bình Cang đã hoàn thành các chỉ tiêu, nhiệm vụ cơ bản và đạt được nhiều thành tích nổi bậc,</w:t>
      </w:r>
    </w:p>
    <w:p w:rsidR="00EA3D67" w:rsidRDefault="004E31D7" w:rsidP="000767CF">
      <w:pPr>
        <w:spacing w:before="120" w:after="120"/>
        <w:ind w:firstLine="720"/>
        <w:jc w:val="both"/>
        <w:rPr>
          <w:b/>
          <w:sz w:val="28"/>
          <w:szCs w:val="28"/>
        </w:rPr>
      </w:pPr>
      <w:r>
        <w:rPr>
          <w:sz w:val="28"/>
          <w:szCs w:val="28"/>
        </w:rPr>
        <w:t xml:space="preserve">Trường THCS Bình Cang </w:t>
      </w:r>
      <w:r w:rsidR="00B83340">
        <w:rPr>
          <w:sz w:val="28"/>
          <w:szCs w:val="28"/>
        </w:rPr>
        <w:t>báo cáo</w:t>
      </w:r>
      <w:r w:rsidR="00CF7F68">
        <w:rPr>
          <w:sz w:val="28"/>
          <w:szCs w:val="28"/>
        </w:rPr>
        <w:t xml:space="preserve"> tóm tắt kết quả thực hiện nhiệm vụ</w:t>
      </w:r>
      <w:r w:rsidR="00B83340">
        <w:rPr>
          <w:sz w:val="28"/>
          <w:szCs w:val="28"/>
        </w:rPr>
        <w:t xml:space="preserve"> năm học 2021-2022</w:t>
      </w:r>
      <w:r w:rsidR="00337648">
        <w:rPr>
          <w:sz w:val="28"/>
          <w:szCs w:val="28"/>
        </w:rPr>
        <w:t xml:space="preserve"> và đề ra các chỉ tiêu nhiệm vụ trọng tâm năm học 2022-2023</w:t>
      </w:r>
      <w:r w:rsidR="00B83340">
        <w:rPr>
          <w:sz w:val="28"/>
          <w:szCs w:val="28"/>
        </w:rPr>
        <w:t xml:space="preserve"> như sau:</w:t>
      </w:r>
    </w:p>
    <w:p w:rsidR="00081A3B" w:rsidRDefault="00081A3B" w:rsidP="00081A3B">
      <w:pPr>
        <w:ind w:firstLine="720"/>
        <w:jc w:val="both"/>
        <w:rPr>
          <w:rFonts w:eastAsia="Calibri"/>
          <w:b/>
          <w:sz w:val="28"/>
          <w:szCs w:val="28"/>
        </w:rPr>
      </w:pPr>
      <w:r>
        <w:rPr>
          <w:b/>
          <w:sz w:val="28"/>
          <w:szCs w:val="28"/>
        </w:rPr>
        <w:t>A/.</w:t>
      </w:r>
      <w:r>
        <w:rPr>
          <w:rFonts w:eastAsia="Calibri"/>
          <w:b/>
          <w:sz w:val="28"/>
          <w:szCs w:val="28"/>
        </w:rPr>
        <w:t>TÓM TẮT THÀNH TÍCH NĂM HỌC 2021-2022</w:t>
      </w:r>
    </w:p>
    <w:p w:rsidR="00EA3D67" w:rsidRDefault="00B83340" w:rsidP="00081A3B">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b/>
          <w:sz w:val="28"/>
          <w:szCs w:val="28"/>
        </w:rPr>
      </w:pPr>
      <w:r>
        <w:rPr>
          <w:b/>
          <w:sz w:val="28"/>
          <w:szCs w:val="28"/>
        </w:rPr>
        <w:t xml:space="preserve">I. Thực hiện chương trình giáo dục </w:t>
      </w:r>
      <w:proofErr w:type="gramStart"/>
      <w:r>
        <w:rPr>
          <w:b/>
          <w:sz w:val="28"/>
          <w:szCs w:val="28"/>
        </w:rPr>
        <w:t>theo</w:t>
      </w:r>
      <w:proofErr w:type="gramEnd"/>
      <w:r>
        <w:rPr>
          <w:b/>
          <w:sz w:val="28"/>
          <w:szCs w:val="28"/>
        </w:rPr>
        <w:t xml:space="preserve"> định hướng phát triển phẩm chất năng lực học sinh</w:t>
      </w:r>
    </w:p>
    <w:p w:rsidR="00EA3D67" w:rsidRDefault="00B83340" w:rsidP="000767CF">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sz w:val="28"/>
          <w:szCs w:val="28"/>
        </w:rPr>
      </w:pPr>
      <w:r>
        <w:rPr>
          <w:sz w:val="28"/>
          <w:szCs w:val="28"/>
        </w:rPr>
        <w:t xml:space="preserve">1. Đảm bảo </w:t>
      </w:r>
      <w:proofErr w:type="gramStart"/>
      <w:r>
        <w:rPr>
          <w:sz w:val="28"/>
          <w:szCs w:val="28"/>
        </w:rPr>
        <w:t>an</w:t>
      </w:r>
      <w:proofErr w:type="gramEnd"/>
      <w:r>
        <w:rPr>
          <w:sz w:val="28"/>
          <w:szCs w:val="28"/>
        </w:rPr>
        <w:t xml:space="preserve"> toàn trường học và các biện pháp phòng, chống dịch.</w:t>
      </w:r>
    </w:p>
    <w:p w:rsidR="00337648" w:rsidRDefault="004E31D7" w:rsidP="000767CF">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sz w:val="28"/>
          <w:szCs w:val="28"/>
        </w:rPr>
      </w:pPr>
      <w:r>
        <w:rPr>
          <w:sz w:val="28"/>
          <w:szCs w:val="28"/>
        </w:rPr>
        <w:t>Trường có Ban chỉ đạo Phòng</w:t>
      </w:r>
      <w:r w:rsidR="009F390A">
        <w:rPr>
          <w:sz w:val="28"/>
          <w:szCs w:val="28"/>
        </w:rPr>
        <w:t>,</w:t>
      </w:r>
      <w:r>
        <w:rPr>
          <w:sz w:val="28"/>
          <w:szCs w:val="28"/>
        </w:rPr>
        <w:t xml:space="preserve"> chống dịch</w:t>
      </w:r>
      <w:r w:rsidR="009F390A">
        <w:rPr>
          <w:sz w:val="28"/>
          <w:szCs w:val="28"/>
        </w:rPr>
        <w:t xml:space="preserve"> Covid 19 trong trường học; có Phương án tổ chức dạy và học  </w:t>
      </w:r>
      <w:r w:rsidR="00457869">
        <w:rPr>
          <w:sz w:val="28"/>
          <w:szCs w:val="28"/>
        </w:rPr>
        <w:t>năm học 2021-2022 trong điều kiện phòng, chống dịch Covid-19; có Kế hoạch tổ chức dạy và học trực tiếp trong điều kiện phòng, chống dịch Covid-19</w:t>
      </w:r>
      <w:r w:rsidR="00337648">
        <w:rPr>
          <w:sz w:val="28"/>
          <w:szCs w:val="28"/>
        </w:rPr>
        <w:t xml:space="preserve">. </w:t>
      </w:r>
    </w:p>
    <w:p w:rsidR="00337648" w:rsidRDefault="00457869" w:rsidP="00337648">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sz w:val="28"/>
          <w:szCs w:val="28"/>
        </w:rPr>
      </w:pPr>
      <w:r>
        <w:rPr>
          <w:sz w:val="28"/>
          <w:szCs w:val="28"/>
        </w:rPr>
        <w:t>Trang bị đầy đủ các phương tiện phòng dịch như: máy đo thân nhiệt, khử khuẩn, nước sát khuẩn, nước sạch rữa tay, nước uống, dụng cụ vệ sinh trường lớp; đảm bảo 100% học sinh, giáo viên, nhân viên và phụ huynh học sinh, khách đến liên hệ công tác đeo khẩu trang phòng dịch.</w:t>
      </w:r>
      <w:r w:rsidR="00337648">
        <w:rPr>
          <w:sz w:val="28"/>
          <w:szCs w:val="28"/>
        </w:rPr>
        <w:t xml:space="preserve"> </w:t>
      </w:r>
    </w:p>
    <w:p w:rsidR="00337648" w:rsidRDefault="00337648" w:rsidP="00337648">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sz w:val="28"/>
          <w:szCs w:val="28"/>
        </w:rPr>
      </w:pPr>
      <w:r>
        <w:rPr>
          <w:sz w:val="28"/>
          <w:szCs w:val="28"/>
        </w:rPr>
        <w:t xml:space="preserve">Không có dịch bệnh xảy ra trong phạm </w:t>
      </w:r>
      <w:proofErr w:type="gramStart"/>
      <w:r>
        <w:rPr>
          <w:sz w:val="28"/>
          <w:szCs w:val="28"/>
        </w:rPr>
        <w:t>vi</w:t>
      </w:r>
      <w:proofErr w:type="gramEnd"/>
      <w:r>
        <w:rPr>
          <w:sz w:val="28"/>
          <w:szCs w:val="28"/>
        </w:rPr>
        <w:t xml:space="preserve"> trường học.</w:t>
      </w:r>
    </w:p>
    <w:p w:rsidR="00EA3D67" w:rsidRDefault="00B83340" w:rsidP="000767CF">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sz w:val="28"/>
          <w:szCs w:val="28"/>
        </w:rPr>
      </w:pPr>
      <w:r>
        <w:rPr>
          <w:sz w:val="28"/>
          <w:szCs w:val="28"/>
        </w:rPr>
        <w:t>2. Xây dựng kế hoạch giáo dục linh hoạt của nhà trường</w:t>
      </w:r>
    </w:p>
    <w:p w:rsidR="00EA3D67" w:rsidRDefault="00457869" w:rsidP="000767CF">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sz w:val="28"/>
          <w:szCs w:val="28"/>
        </w:rPr>
      </w:pPr>
      <w:r>
        <w:rPr>
          <w:sz w:val="28"/>
          <w:szCs w:val="28"/>
        </w:rPr>
        <w:t xml:space="preserve">Trường có kế hoạch dạy học linh hoạt phù hợp với tình hình thực tế đơn vị và địa phương. Giáo viên, nhân viên chủ động và nhanh chóng thích ứng với tình hình diễn biến dịch bệnh, đảm bảo thực hiện đúng, đủ nội dung chương trình </w:t>
      </w:r>
      <w:proofErr w:type="gramStart"/>
      <w:r>
        <w:rPr>
          <w:sz w:val="28"/>
          <w:szCs w:val="28"/>
        </w:rPr>
        <w:t>theo</w:t>
      </w:r>
      <w:proofErr w:type="gramEnd"/>
      <w:r>
        <w:rPr>
          <w:sz w:val="28"/>
          <w:szCs w:val="28"/>
        </w:rPr>
        <w:t xml:space="preserve"> kế hoạch dạy học linh hoạt. </w:t>
      </w:r>
      <w:proofErr w:type="gramStart"/>
      <w:r w:rsidR="00AA05E4">
        <w:rPr>
          <w:sz w:val="28"/>
          <w:szCs w:val="28"/>
        </w:rPr>
        <w:t>Đa số học sinh tích cực học tập, kịp thời đáp ứng yêu cầu hoạt động dạy học linh hoạt.</w:t>
      </w:r>
      <w:proofErr w:type="gramEnd"/>
    </w:p>
    <w:p w:rsidR="0099712C" w:rsidRDefault="0099712C" w:rsidP="000767CF">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sz w:val="28"/>
          <w:szCs w:val="28"/>
        </w:rPr>
      </w:pPr>
      <w:proofErr w:type="gramStart"/>
      <w:r>
        <w:rPr>
          <w:sz w:val="28"/>
          <w:szCs w:val="28"/>
        </w:rPr>
        <w:t>Công tác tập huấn, triển khai ứng dụng công nghệ thông tin vào dạy học được chú trọng và triển khai kịp thời góp phần hoàn thành tốt nhiệm vụ dạy học.</w:t>
      </w:r>
      <w:proofErr w:type="gramEnd"/>
    </w:p>
    <w:p w:rsidR="00337648" w:rsidRDefault="00BD2319" w:rsidP="000767CF">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sz w:val="28"/>
          <w:szCs w:val="28"/>
        </w:rPr>
      </w:pPr>
      <w:proofErr w:type="gramStart"/>
      <w:r>
        <w:rPr>
          <w:sz w:val="28"/>
          <w:szCs w:val="28"/>
        </w:rPr>
        <w:t>Trường đã hoàn thành chương trình năm học 2021-2022 đúng kế hoạch, đảm bảo thực hiện chương trình 35 tuần.</w:t>
      </w:r>
      <w:proofErr w:type="gramEnd"/>
      <w:r>
        <w:rPr>
          <w:sz w:val="28"/>
          <w:szCs w:val="28"/>
        </w:rPr>
        <w:t xml:space="preserve"> </w:t>
      </w:r>
    </w:p>
    <w:p w:rsidR="00EA3D67" w:rsidRDefault="00B83340" w:rsidP="000767CF">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sz w:val="28"/>
          <w:szCs w:val="28"/>
        </w:rPr>
      </w:pPr>
      <w:r>
        <w:rPr>
          <w:sz w:val="28"/>
          <w:szCs w:val="28"/>
        </w:rPr>
        <w:t xml:space="preserve">3. Thực hiện hiệu quả các phương pháp và hình thức dạy học, giáo dục </w:t>
      </w:r>
      <w:proofErr w:type="gramStart"/>
      <w:r>
        <w:rPr>
          <w:sz w:val="28"/>
          <w:szCs w:val="28"/>
        </w:rPr>
        <w:t>theo</w:t>
      </w:r>
      <w:proofErr w:type="gramEnd"/>
      <w:r>
        <w:rPr>
          <w:sz w:val="28"/>
          <w:szCs w:val="28"/>
        </w:rPr>
        <w:t xml:space="preserve"> định hướng phát triển năng lực học sinh.</w:t>
      </w:r>
    </w:p>
    <w:p w:rsidR="001605DD" w:rsidRPr="00290129" w:rsidRDefault="000523D2" w:rsidP="002842D3">
      <w:pPr>
        <w:pStyle w:val="BodyText"/>
        <w:spacing w:before="120"/>
        <w:ind w:firstLine="540"/>
        <w:jc w:val="both"/>
        <w:rPr>
          <w:color w:val="000000"/>
          <w:sz w:val="28"/>
          <w:szCs w:val="28"/>
        </w:rPr>
      </w:pPr>
      <w:r w:rsidRPr="000523D2">
        <w:rPr>
          <w:color w:val="000000"/>
          <w:sz w:val="28"/>
          <w:szCs w:val="28"/>
        </w:rPr>
        <w:t>Giáo viên đã</w:t>
      </w:r>
      <w:r w:rsidR="00CC2BA2" w:rsidRPr="000523D2">
        <w:rPr>
          <w:color w:val="000000"/>
          <w:sz w:val="28"/>
          <w:szCs w:val="28"/>
        </w:rPr>
        <w:t xml:space="preserve"> thực hiện </w:t>
      </w:r>
      <w:r w:rsidR="001605DD" w:rsidRPr="00290129">
        <w:rPr>
          <w:color w:val="000000"/>
          <w:sz w:val="28"/>
          <w:szCs w:val="28"/>
        </w:rPr>
        <w:t xml:space="preserve">giáo dục </w:t>
      </w:r>
      <w:r w:rsidR="00CF7F68">
        <w:rPr>
          <w:color w:val="000000"/>
          <w:sz w:val="28"/>
          <w:szCs w:val="28"/>
        </w:rPr>
        <w:t>đạo đức, lối sống cho học sinh thông qua các hình thức</w:t>
      </w:r>
      <w:r w:rsidR="001605DD" w:rsidRPr="00290129">
        <w:rPr>
          <w:color w:val="000000"/>
          <w:sz w:val="28"/>
          <w:szCs w:val="28"/>
        </w:rPr>
        <w:t>: thực hiện lồng ghép thông qua các nội dung tích hợp trong chương trình chính khóa qua các môn khoa học xã hội như: Ngữ văn, Giáo dục công dân, Lịch sử, Địa lí, Âm nhạc, Mĩ thuật, … ; Thông qua các hoạt động ngoại khóa như sinh hoạt dưới cờ, phát thanh măng non, các tiết hoạt động  ngoài giờ lên lớp theo chủ điểm, tuyên truyền giáo dục pháp luật, ATGT, …</w:t>
      </w:r>
    </w:p>
    <w:p w:rsidR="00EA3D67" w:rsidRDefault="00B83340" w:rsidP="000767CF">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sz w:val="28"/>
          <w:szCs w:val="28"/>
        </w:rPr>
      </w:pPr>
      <w:r>
        <w:rPr>
          <w:sz w:val="28"/>
          <w:szCs w:val="28"/>
        </w:rPr>
        <w:lastRenderedPageBreak/>
        <w:t xml:space="preserve">4. Thực hiện hiệu quả các phương pháp và hình thức kiểm tra đánh giá </w:t>
      </w:r>
      <w:proofErr w:type="gramStart"/>
      <w:r>
        <w:rPr>
          <w:sz w:val="28"/>
          <w:szCs w:val="28"/>
        </w:rPr>
        <w:t>theo</w:t>
      </w:r>
      <w:proofErr w:type="gramEnd"/>
      <w:r>
        <w:rPr>
          <w:sz w:val="28"/>
          <w:szCs w:val="28"/>
        </w:rPr>
        <w:t xml:space="preserve"> định hướng phát triển năng lực học sinh </w:t>
      </w:r>
    </w:p>
    <w:p w:rsidR="007324F7" w:rsidRPr="00290129" w:rsidRDefault="007324F7" w:rsidP="000767CF">
      <w:pPr>
        <w:spacing w:before="120" w:after="120"/>
        <w:ind w:firstLine="567"/>
        <w:jc w:val="both"/>
        <w:rPr>
          <w:color w:val="000000"/>
          <w:sz w:val="28"/>
          <w:szCs w:val="28"/>
        </w:rPr>
      </w:pPr>
      <w:r w:rsidRPr="00290129">
        <w:rPr>
          <w:color w:val="000000"/>
          <w:sz w:val="28"/>
          <w:szCs w:val="28"/>
        </w:rPr>
        <w:t>Năm học 2021-2022, trường tiếp tục đánh giá, xếp loại học sinh khối 7,8,9 theo Thông tư số 58/2011/TT-BGDĐT và Thông tư số 26/2020/TT-BGDĐT ngày 26/8/2020 của Bộ GD&amp;ĐT; Thực hiện đánh giá, xếp loại học sinh lớp 6 theo Thông tư 22/2021/TT-BGDĐT ngày 20/7/2021 Thông tư quy định về đánh giá  học sinh Trung học cơ sở và học sinh Trung học phổ thông theo chương trình giáo dục phổ thông 2018.</w:t>
      </w:r>
    </w:p>
    <w:p w:rsidR="00F71805" w:rsidRDefault="00B83340" w:rsidP="000767CF">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sz w:val="28"/>
          <w:szCs w:val="28"/>
        </w:rPr>
      </w:pPr>
      <w:r>
        <w:rPr>
          <w:sz w:val="28"/>
          <w:szCs w:val="28"/>
        </w:rPr>
        <w:t>5. Kết quả 02 mặt giáo dục</w:t>
      </w:r>
      <w:r w:rsidR="00F71805">
        <w:rPr>
          <w:sz w:val="28"/>
          <w:szCs w:val="28"/>
        </w:rPr>
        <w:t>:</w:t>
      </w:r>
      <w:r>
        <w:rPr>
          <w:sz w:val="28"/>
          <w:szCs w:val="28"/>
        </w:rPr>
        <w:t xml:space="preserve"> </w:t>
      </w:r>
    </w:p>
    <w:p w:rsidR="002842D3" w:rsidRDefault="002842D3" w:rsidP="002842D3">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sz w:val="28"/>
          <w:szCs w:val="28"/>
        </w:rPr>
      </w:pPr>
      <w:r>
        <w:rPr>
          <w:sz w:val="28"/>
          <w:szCs w:val="28"/>
        </w:rPr>
        <w:t>Tình hình duy trì sĩ số học sinh:</w:t>
      </w:r>
    </w:p>
    <w:p w:rsidR="005E79C5" w:rsidRPr="000523D2" w:rsidRDefault="005E79C5" w:rsidP="002842D3">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sz w:val="28"/>
          <w:szCs w:val="28"/>
        </w:rPr>
      </w:pPr>
      <w:r w:rsidRPr="000523D2">
        <w:rPr>
          <w:sz w:val="28"/>
          <w:szCs w:val="28"/>
        </w:rPr>
        <w:t>Tổng số học sinh đầu năm: 45</w:t>
      </w:r>
      <w:r w:rsidR="00033E52">
        <w:rPr>
          <w:sz w:val="28"/>
          <w:szCs w:val="28"/>
        </w:rPr>
        <w:t>8</w:t>
      </w:r>
      <w:r w:rsidRPr="000523D2">
        <w:rPr>
          <w:sz w:val="28"/>
          <w:szCs w:val="28"/>
        </w:rPr>
        <w:t xml:space="preserve">, so với năm trước tăng </w:t>
      </w:r>
      <w:proofErr w:type="gramStart"/>
      <w:r w:rsidR="00DB33B3">
        <w:rPr>
          <w:sz w:val="28"/>
          <w:szCs w:val="28"/>
        </w:rPr>
        <w:t>8</w:t>
      </w:r>
      <w:r w:rsidRPr="000523D2">
        <w:rPr>
          <w:sz w:val="28"/>
          <w:szCs w:val="28"/>
        </w:rPr>
        <w:t xml:space="preserve"> em</w:t>
      </w:r>
      <w:proofErr w:type="gramEnd"/>
      <w:r w:rsidRPr="000523D2">
        <w:rPr>
          <w:sz w:val="28"/>
          <w:szCs w:val="28"/>
        </w:rPr>
        <w:t>.</w:t>
      </w:r>
    </w:p>
    <w:p w:rsidR="00033E52" w:rsidRDefault="00052D4C" w:rsidP="000767CF">
      <w:pPr>
        <w:pStyle w:val="BodyText"/>
        <w:spacing w:before="120"/>
        <w:ind w:firstLine="560"/>
        <w:rPr>
          <w:sz w:val="28"/>
          <w:szCs w:val="28"/>
        </w:rPr>
      </w:pPr>
      <w:r>
        <w:rPr>
          <w:sz w:val="28"/>
          <w:szCs w:val="28"/>
        </w:rPr>
        <w:t>Tổng số học sinh cuối năm: 43</w:t>
      </w:r>
      <w:r w:rsidR="005E79C5" w:rsidRPr="000523D2">
        <w:rPr>
          <w:sz w:val="28"/>
          <w:szCs w:val="28"/>
        </w:rPr>
        <w:t xml:space="preserve">5; giảm: </w:t>
      </w:r>
      <w:r w:rsidR="00033E52">
        <w:rPr>
          <w:sz w:val="28"/>
          <w:szCs w:val="28"/>
        </w:rPr>
        <w:t>23</w:t>
      </w:r>
      <w:r w:rsidR="005E79C5" w:rsidRPr="000523D2">
        <w:rPr>
          <w:sz w:val="28"/>
          <w:szCs w:val="28"/>
        </w:rPr>
        <w:t xml:space="preserve"> so với đầu năm học.</w:t>
      </w:r>
    </w:p>
    <w:p w:rsidR="002842D3" w:rsidRDefault="002842D3" w:rsidP="002842D3">
      <w:pPr>
        <w:pStyle w:val="BodyText"/>
        <w:spacing w:before="120"/>
        <w:ind w:firstLine="560"/>
        <w:rPr>
          <w:sz w:val="28"/>
          <w:szCs w:val="28"/>
        </w:rPr>
      </w:pPr>
      <w:r>
        <w:rPr>
          <w:sz w:val="28"/>
          <w:szCs w:val="28"/>
        </w:rPr>
        <w:t>Trong đó:</w:t>
      </w:r>
    </w:p>
    <w:p w:rsidR="005E79C5" w:rsidRPr="000523D2" w:rsidRDefault="005E79C5" w:rsidP="002842D3">
      <w:pPr>
        <w:pStyle w:val="BodyText"/>
        <w:spacing w:before="120"/>
        <w:ind w:firstLine="560"/>
        <w:rPr>
          <w:sz w:val="28"/>
          <w:szCs w:val="28"/>
        </w:rPr>
      </w:pPr>
      <w:r w:rsidRPr="000523D2">
        <w:rPr>
          <w:sz w:val="28"/>
          <w:szCs w:val="28"/>
        </w:rPr>
        <w:t xml:space="preserve">+ Chuyển trường đến: </w:t>
      </w:r>
      <w:r w:rsidR="00DB33B3">
        <w:rPr>
          <w:sz w:val="28"/>
          <w:szCs w:val="28"/>
        </w:rPr>
        <w:t>2</w:t>
      </w:r>
      <w:r w:rsidRPr="000523D2">
        <w:rPr>
          <w:sz w:val="28"/>
          <w:szCs w:val="28"/>
        </w:rPr>
        <w:t xml:space="preserve"> em, chuyển đi: </w:t>
      </w:r>
      <w:proofErr w:type="gramStart"/>
      <w:r w:rsidRPr="000523D2">
        <w:rPr>
          <w:sz w:val="28"/>
          <w:szCs w:val="28"/>
        </w:rPr>
        <w:t>2</w:t>
      </w:r>
      <w:r w:rsidR="00DB33B3">
        <w:rPr>
          <w:sz w:val="28"/>
          <w:szCs w:val="28"/>
        </w:rPr>
        <w:t>1</w:t>
      </w:r>
      <w:r w:rsidRPr="000523D2">
        <w:rPr>
          <w:sz w:val="28"/>
          <w:szCs w:val="28"/>
        </w:rPr>
        <w:t xml:space="preserve"> em</w:t>
      </w:r>
      <w:proofErr w:type="gramEnd"/>
      <w:r w:rsidRPr="000523D2">
        <w:rPr>
          <w:sz w:val="28"/>
          <w:szCs w:val="28"/>
        </w:rPr>
        <w:t>.</w:t>
      </w:r>
    </w:p>
    <w:p w:rsidR="005E79C5" w:rsidRPr="000523D2" w:rsidRDefault="005E79C5" w:rsidP="000767CF">
      <w:pPr>
        <w:pStyle w:val="BodyText"/>
        <w:spacing w:before="120"/>
        <w:ind w:firstLine="539"/>
        <w:rPr>
          <w:sz w:val="28"/>
          <w:szCs w:val="28"/>
        </w:rPr>
      </w:pPr>
      <w:r w:rsidRPr="000523D2">
        <w:rPr>
          <w:sz w:val="28"/>
          <w:szCs w:val="28"/>
        </w:rPr>
        <w:t xml:space="preserve">+ Bỏ học: </w:t>
      </w:r>
      <w:proofErr w:type="gramStart"/>
      <w:r w:rsidRPr="000523D2">
        <w:rPr>
          <w:sz w:val="28"/>
          <w:szCs w:val="28"/>
        </w:rPr>
        <w:t>4 em</w:t>
      </w:r>
      <w:proofErr w:type="gramEnd"/>
      <w:r w:rsidRPr="000523D2">
        <w:rPr>
          <w:sz w:val="28"/>
          <w:szCs w:val="28"/>
        </w:rPr>
        <w:t xml:space="preserve">. Nguyên nhân bỏ học do học lực yếu, các em ham chơi, gia đình không quan tâm nhắc nhở, nuông chiều con cái cho con nghỉ học. </w:t>
      </w:r>
    </w:p>
    <w:p w:rsidR="005E79C5" w:rsidRPr="00C42FFE" w:rsidRDefault="005E79C5" w:rsidP="000767CF">
      <w:pPr>
        <w:pStyle w:val="BodyText"/>
        <w:spacing w:before="120"/>
        <w:ind w:firstLine="539"/>
        <w:rPr>
          <w:sz w:val="28"/>
          <w:szCs w:val="28"/>
          <w:lang w:val="nl-NL"/>
        </w:rPr>
      </w:pPr>
      <w:r w:rsidRPr="00C42FFE">
        <w:rPr>
          <w:sz w:val="28"/>
          <w:szCs w:val="28"/>
          <w:lang w:val="nl-NL"/>
        </w:rPr>
        <w:t>Kết quả hai mặt giáo dục:</w:t>
      </w:r>
    </w:p>
    <w:p w:rsidR="005E79C5" w:rsidRPr="00C42FFE" w:rsidRDefault="005E79C5" w:rsidP="000767CF">
      <w:pPr>
        <w:pStyle w:val="BodyText"/>
        <w:spacing w:before="120"/>
        <w:ind w:firstLine="539"/>
        <w:rPr>
          <w:sz w:val="28"/>
          <w:szCs w:val="28"/>
        </w:rPr>
      </w:pPr>
      <w:r w:rsidRPr="00C42FFE">
        <w:rPr>
          <w:sz w:val="28"/>
          <w:szCs w:val="28"/>
        </w:rPr>
        <w:t>* Hạnh kiểm: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748"/>
        <w:gridCol w:w="722"/>
        <w:gridCol w:w="750"/>
        <w:gridCol w:w="722"/>
        <w:gridCol w:w="751"/>
        <w:gridCol w:w="722"/>
        <w:gridCol w:w="846"/>
        <w:gridCol w:w="750"/>
        <w:gridCol w:w="846"/>
        <w:gridCol w:w="750"/>
        <w:gridCol w:w="846"/>
      </w:tblGrid>
      <w:tr w:rsidR="00C61541" w:rsidRPr="005E79C5" w:rsidTr="00C61541">
        <w:tc>
          <w:tcPr>
            <w:tcW w:w="790" w:type="dxa"/>
            <w:vMerge w:val="restart"/>
            <w:tcBorders>
              <w:top w:val="single" w:sz="4" w:space="0" w:color="auto"/>
              <w:left w:val="single" w:sz="4" w:space="0" w:color="auto"/>
              <w:bottom w:val="single" w:sz="4" w:space="0" w:color="auto"/>
              <w:right w:val="single" w:sz="4" w:space="0" w:color="auto"/>
            </w:tcBorders>
          </w:tcPr>
          <w:p w:rsidR="00C61541" w:rsidRPr="00CF7F68" w:rsidRDefault="00C61541" w:rsidP="000767CF">
            <w:pPr>
              <w:pStyle w:val="BodyText"/>
              <w:spacing w:before="120"/>
              <w:jc w:val="center"/>
              <w:rPr>
                <w:sz w:val="28"/>
                <w:szCs w:val="28"/>
              </w:rPr>
            </w:pPr>
            <w:r w:rsidRPr="00CF7F68">
              <w:rPr>
                <w:sz w:val="28"/>
                <w:szCs w:val="28"/>
              </w:rPr>
              <w:t>Khối</w:t>
            </w:r>
          </w:p>
        </w:tc>
        <w:tc>
          <w:tcPr>
            <w:tcW w:w="748" w:type="dxa"/>
            <w:vMerge w:val="restart"/>
            <w:tcBorders>
              <w:top w:val="single" w:sz="4" w:space="0" w:color="auto"/>
              <w:left w:val="single" w:sz="4" w:space="0" w:color="auto"/>
              <w:bottom w:val="single" w:sz="4" w:space="0" w:color="auto"/>
              <w:right w:val="single" w:sz="4" w:space="0" w:color="auto"/>
            </w:tcBorders>
          </w:tcPr>
          <w:p w:rsidR="00C61541" w:rsidRPr="00CF7F68" w:rsidRDefault="00C61541" w:rsidP="000767CF">
            <w:pPr>
              <w:pStyle w:val="BodyText"/>
              <w:spacing w:before="120"/>
              <w:jc w:val="center"/>
              <w:rPr>
                <w:sz w:val="28"/>
                <w:szCs w:val="28"/>
              </w:rPr>
            </w:pPr>
            <w:r w:rsidRPr="00CF7F68">
              <w:rPr>
                <w:sz w:val="28"/>
                <w:szCs w:val="28"/>
              </w:rPr>
              <w:t>Sĩ số</w:t>
            </w:r>
          </w:p>
          <w:p w:rsidR="00C61541" w:rsidRPr="00CF7F68" w:rsidRDefault="00C61541" w:rsidP="000767CF">
            <w:pPr>
              <w:pStyle w:val="BodyText"/>
              <w:spacing w:before="120"/>
              <w:jc w:val="center"/>
              <w:rPr>
                <w:sz w:val="28"/>
                <w:szCs w:val="28"/>
              </w:rPr>
            </w:pPr>
            <w:r w:rsidRPr="00CF7F68">
              <w:rPr>
                <w:sz w:val="28"/>
                <w:szCs w:val="28"/>
              </w:rPr>
              <w:t>HS</w:t>
            </w:r>
          </w:p>
        </w:tc>
        <w:tc>
          <w:tcPr>
            <w:tcW w:w="1472" w:type="dxa"/>
            <w:gridSpan w:val="2"/>
            <w:tcBorders>
              <w:top w:val="single" w:sz="4" w:space="0" w:color="auto"/>
              <w:left w:val="single" w:sz="4" w:space="0" w:color="auto"/>
              <w:bottom w:val="single" w:sz="4" w:space="0" w:color="auto"/>
              <w:right w:val="single" w:sz="4" w:space="0" w:color="auto"/>
            </w:tcBorders>
          </w:tcPr>
          <w:p w:rsidR="00C61541" w:rsidRPr="00CF7F68" w:rsidRDefault="00C61541" w:rsidP="000767CF">
            <w:pPr>
              <w:pStyle w:val="BodyText"/>
              <w:spacing w:before="120"/>
              <w:jc w:val="center"/>
              <w:rPr>
                <w:sz w:val="28"/>
                <w:szCs w:val="28"/>
              </w:rPr>
            </w:pPr>
            <w:r w:rsidRPr="00CF7F68">
              <w:rPr>
                <w:sz w:val="28"/>
                <w:szCs w:val="28"/>
              </w:rPr>
              <w:t>Tốt</w:t>
            </w:r>
          </w:p>
        </w:tc>
        <w:tc>
          <w:tcPr>
            <w:tcW w:w="1473" w:type="dxa"/>
            <w:gridSpan w:val="2"/>
            <w:tcBorders>
              <w:top w:val="single" w:sz="4" w:space="0" w:color="auto"/>
              <w:left w:val="single" w:sz="4" w:space="0" w:color="auto"/>
              <w:bottom w:val="single" w:sz="4" w:space="0" w:color="auto"/>
              <w:right w:val="single" w:sz="4" w:space="0" w:color="auto"/>
            </w:tcBorders>
          </w:tcPr>
          <w:p w:rsidR="00C61541" w:rsidRPr="00CF7F68" w:rsidRDefault="00C61541" w:rsidP="000767CF">
            <w:pPr>
              <w:pStyle w:val="BodyText"/>
              <w:spacing w:before="120"/>
              <w:jc w:val="center"/>
              <w:rPr>
                <w:sz w:val="28"/>
                <w:szCs w:val="28"/>
              </w:rPr>
            </w:pPr>
            <w:r w:rsidRPr="00CF7F68">
              <w:rPr>
                <w:sz w:val="28"/>
                <w:szCs w:val="28"/>
              </w:rPr>
              <w:t>Khá</w:t>
            </w:r>
          </w:p>
        </w:tc>
        <w:tc>
          <w:tcPr>
            <w:tcW w:w="1568" w:type="dxa"/>
            <w:gridSpan w:val="2"/>
            <w:tcBorders>
              <w:top w:val="single" w:sz="4" w:space="0" w:color="auto"/>
              <w:left w:val="single" w:sz="4" w:space="0" w:color="auto"/>
              <w:bottom w:val="single" w:sz="4" w:space="0" w:color="auto"/>
              <w:right w:val="single" w:sz="4" w:space="0" w:color="auto"/>
            </w:tcBorders>
          </w:tcPr>
          <w:p w:rsidR="00C61541" w:rsidRPr="00CF7F68" w:rsidRDefault="00C61541" w:rsidP="000767CF">
            <w:pPr>
              <w:pStyle w:val="BodyText"/>
              <w:spacing w:before="120"/>
              <w:jc w:val="center"/>
              <w:rPr>
                <w:sz w:val="28"/>
                <w:szCs w:val="28"/>
              </w:rPr>
            </w:pPr>
            <w:r w:rsidRPr="00CF7F68">
              <w:rPr>
                <w:sz w:val="28"/>
                <w:szCs w:val="28"/>
              </w:rPr>
              <w:t>Trung bình</w:t>
            </w:r>
          </w:p>
        </w:tc>
        <w:tc>
          <w:tcPr>
            <w:tcW w:w="1596" w:type="dxa"/>
            <w:gridSpan w:val="2"/>
            <w:tcBorders>
              <w:top w:val="single" w:sz="4" w:space="0" w:color="auto"/>
              <w:left w:val="single" w:sz="4" w:space="0" w:color="auto"/>
              <w:bottom w:val="single" w:sz="4" w:space="0" w:color="auto"/>
              <w:right w:val="single" w:sz="4" w:space="0" w:color="auto"/>
            </w:tcBorders>
          </w:tcPr>
          <w:p w:rsidR="00C61541" w:rsidRPr="00CF7F68" w:rsidRDefault="00C61541" w:rsidP="000767CF">
            <w:pPr>
              <w:pStyle w:val="BodyText"/>
              <w:spacing w:before="120"/>
              <w:jc w:val="center"/>
              <w:rPr>
                <w:sz w:val="28"/>
                <w:szCs w:val="28"/>
              </w:rPr>
            </w:pPr>
            <w:r w:rsidRPr="00CF7F68">
              <w:rPr>
                <w:sz w:val="28"/>
                <w:szCs w:val="28"/>
              </w:rPr>
              <w:t>Yếu</w:t>
            </w:r>
          </w:p>
        </w:tc>
        <w:tc>
          <w:tcPr>
            <w:tcW w:w="1596" w:type="dxa"/>
            <w:gridSpan w:val="2"/>
            <w:tcBorders>
              <w:top w:val="single" w:sz="4" w:space="0" w:color="auto"/>
              <w:left w:val="single" w:sz="4" w:space="0" w:color="auto"/>
              <w:bottom w:val="single" w:sz="4" w:space="0" w:color="auto"/>
              <w:right w:val="single" w:sz="4" w:space="0" w:color="auto"/>
            </w:tcBorders>
          </w:tcPr>
          <w:p w:rsidR="00C61541" w:rsidRPr="00CF7F68" w:rsidRDefault="00C61541" w:rsidP="000767CF">
            <w:pPr>
              <w:pStyle w:val="BodyText"/>
              <w:spacing w:before="120"/>
              <w:jc w:val="center"/>
              <w:rPr>
                <w:sz w:val="28"/>
                <w:szCs w:val="28"/>
              </w:rPr>
            </w:pPr>
            <w:r w:rsidRPr="00CF7F68">
              <w:rPr>
                <w:sz w:val="28"/>
                <w:szCs w:val="28"/>
              </w:rPr>
              <w:t xml:space="preserve">Trên TB </w:t>
            </w:r>
          </w:p>
        </w:tc>
      </w:tr>
      <w:tr w:rsidR="00C61541" w:rsidRPr="005E79C5" w:rsidTr="00C61541">
        <w:tc>
          <w:tcPr>
            <w:tcW w:w="790" w:type="dxa"/>
            <w:vMerge/>
          </w:tcPr>
          <w:p w:rsidR="00C61541" w:rsidRPr="00CF7F68" w:rsidRDefault="00C61541" w:rsidP="000767CF">
            <w:pPr>
              <w:pStyle w:val="BodyText"/>
              <w:spacing w:before="120"/>
              <w:jc w:val="center"/>
              <w:rPr>
                <w:sz w:val="28"/>
                <w:szCs w:val="28"/>
              </w:rPr>
            </w:pPr>
          </w:p>
        </w:tc>
        <w:tc>
          <w:tcPr>
            <w:tcW w:w="748" w:type="dxa"/>
            <w:vMerge/>
          </w:tcPr>
          <w:p w:rsidR="00C61541" w:rsidRPr="00CF7F68" w:rsidRDefault="00C61541" w:rsidP="000767CF">
            <w:pPr>
              <w:pStyle w:val="BodyText"/>
              <w:spacing w:before="120"/>
              <w:rPr>
                <w:sz w:val="28"/>
                <w:szCs w:val="28"/>
              </w:rPr>
            </w:pPr>
          </w:p>
        </w:tc>
        <w:tc>
          <w:tcPr>
            <w:tcW w:w="722" w:type="dxa"/>
          </w:tcPr>
          <w:p w:rsidR="00C61541" w:rsidRPr="00CF7F68" w:rsidRDefault="00C61541" w:rsidP="000767CF">
            <w:pPr>
              <w:pStyle w:val="BodyText"/>
              <w:spacing w:before="120"/>
              <w:jc w:val="center"/>
              <w:rPr>
                <w:sz w:val="28"/>
                <w:szCs w:val="28"/>
              </w:rPr>
            </w:pPr>
            <w:r w:rsidRPr="00CF7F68">
              <w:rPr>
                <w:sz w:val="28"/>
                <w:szCs w:val="28"/>
              </w:rPr>
              <w:t>SL</w:t>
            </w:r>
          </w:p>
        </w:tc>
        <w:tc>
          <w:tcPr>
            <w:tcW w:w="750" w:type="dxa"/>
          </w:tcPr>
          <w:p w:rsidR="00C61541" w:rsidRPr="00CF7F68" w:rsidRDefault="00C61541" w:rsidP="000767CF">
            <w:pPr>
              <w:pStyle w:val="BodyText"/>
              <w:spacing w:before="120"/>
              <w:jc w:val="center"/>
              <w:rPr>
                <w:sz w:val="28"/>
                <w:szCs w:val="28"/>
              </w:rPr>
            </w:pPr>
            <w:r w:rsidRPr="00CF7F68">
              <w:rPr>
                <w:sz w:val="28"/>
                <w:szCs w:val="28"/>
              </w:rPr>
              <w:t>TL</w:t>
            </w:r>
          </w:p>
        </w:tc>
        <w:tc>
          <w:tcPr>
            <w:tcW w:w="722" w:type="dxa"/>
          </w:tcPr>
          <w:p w:rsidR="00C61541" w:rsidRPr="00CF7F68" w:rsidRDefault="00C61541" w:rsidP="000767CF">
            <w:pPr>
              <w:pStyle w:val="BodyText"/>
              <w:spacing w:before="120"/>
              <w:jc w:val="center"/>
              <w:rPr>
                <w:sz w:val="28"/>
                <w:szCs w:val="28"/>
              </w:rPr>
            </w:pPr>
            <w:r w:rsidRPr="00CF7F68">
              <w:rPr>
                <w:sz w:val="28"/>
                <w:szCs w:val="28"/>
              </w:rPr>
              <w:t>SL</w:t>
            </w:r>
          </w:p>
        </w:tc>
        <w:tc>
          <w:tcPr>
            <w:tcW w:w="751" w:type="dxa"/>
          </w:tcPr>
          <w:p w:rsidR="00C61541" w:rsidRPr="00CF7F68" w:rsidRDefault="00C61541" w:rsidP="000767CF">
            <w:pPr>
              <w:pStyle w:val="BodyText"/>
              <w:spacing w:before="120"/>
              <w:jc w:val="center"/>
              <w:rPr>
                <w:sz w:val="28"/>
                <w:szCs w:val="28"/>
              </w:rPr>
            </w:pPr>
            <w:r w:rsidRPr="00CF7F68">
              <w:rPr>
                <w:sz w:val="28"/>
                <w:szCs w:val="28"/>
              </w:rPr>
              <w:t>TL</w:t>
            </w:r>
          </w:p>
        </w:tc>
        <w:tc>
          <w:tcPr>
            <w:tcW w:w="722" w:type="dxa"/>
          </w:tcPr>
          <w:p w:rsidR="00C61541" w:rsidRPr="00CF7F68" w:rsidRDefault="00C61541" w:rsidP="000767CF">
            <w:pPr>
              <w:pStyle w:val="BodyText"/>
              <w:spacing w:before="120"/>
              <w:jc w:val="center"/>
              <w:rPr>
                <w:sz w:val="28"/>
                <w:szCs w:val="28"/>
              </w:rPr>
            </w:pPr>
            <w:r w:rsidRPr="00CF7F68">
              <w:rPr>
                <w:sz w:val="28"/>
                <w:szCs w:val="28"/>
              </w:rPr>
              <w:t>SL</w:t>
            </w:r>
          </w:p>
        </w:tc>
        <w:tc>
          <w:tcPr>
            <w:tcW w:w="846" w:type="dxa"/>
          </w:tcPr>
          <w:p w:rsidR="00C61541" w:rsidRPr="00CF7F68" w:rsidRDefault="00C61541" w:rsidP="000767CF">
            <w:pPr>
              <w:pStyle w:val="BodyText"/>
              <w:spacing w:before="120"/>
              <w:jc w:val="center"/>
              <w:rPr>
                <w:sz w:val="28"/>
                <w:szCs w:val="28"/>
              </w:rPr>
            </w:pPr>
            <w:r w:rsidRPr="00CF7F68">
              <w:rPr>
                <w:sz w:val="28"/>
                <w:szCs w:val="28"/>
              </w:rPr>
              <w:t>TL</w:t>
            </w:r>
          </w:p>
        </w:tc>
        <w:tc>
          <w:tcPr>
            <w:tcW w:w="750" w:type="dxa"/>
          </w:tcPr>
          <w:p w:rsidR="00C61541" w:rsidRPr="00CF7F68" w:rsidRDefault="00C61541" w:rsidP="000767CF">
            <w:pPr>
              <w:pStyle w:val="BodyText"/>
              <w:spacing w:before="120"/>
              <w:jc w:val="center"/>
              <w:rPr>
                <w:sz w:val="28"/>
                <w:szCs w:val="28"/>
              </w:rPr>
            </w:pPr>
            <w:r w:rsidRPr="00CF7F68">
              <w:rPr>
                <w:sz w:val="28"/>
                <w:szCs w:val="28"/>
              </w:rPr>
              <w:t>SL</w:t>
            </w:r>
          </w:p>
        </w:tc>
        <w:tc>
          <w:tcPr>
            <w:tcW w:w="846" w:type="dxa"/>
          </w:tcPr>
          <w:p w:rsidR="00C61541" w:rsidRPr="00CF7F68" w:rsidRDefault="00C61541" w:rsidP="000767CF">
            <w:pPr>
              <w:pStyle w:val="BodyText"/>
              <w:spacing w:before="120"/>
              <w:jc w:val="center"/>
              <w:rPr>
                <w:sz w:val="28"/>
                <w:szCs w:val="28"/>
              </w:rPr>
            </w:pPr>
            <w:r w:rsidRPr="00CF7F68">
              <w:rPr>
                <w:sz w:val="28"/>
                <w:szCs w:val="28"/>
              </w:rPr>
              <w:t>TL</w:t>
            </w:r>
          </w:p>
        </w:tc>
        <w:tc>
          <w:tcPr>
            <w:tcW w:w="750" w:type="dxa"/>
          </w:tcPr>
          <w:p w:rsidR="00C61541" w:rsidRPr="00CF7F68" w:rsidRDefault="00C61541" w:rsidP="000767CF">
            <w:pPr>
              <w:pStyle w:val="BodyText"/>
              <w:spacing w:before="120"/>
              <w:jc w:val="center"/>
              <w:rPr>
                <w:sz w:val="28"/>
                <w:szCs w:val="28"/>
              </w:rPr>
            </w:pPr>
            <w:r w:rsidRPr="00CF7F68">
              <w:rPr>
                <w:sz w:val="28"/>
                <w:szCs w:val="28"/>
              </w:rPr>
              <w:t>SL</w:t>
            </w:r>
          </w:p>
        </w:tc>
        <w:tc>
          <w:tcPr>
            <w:tcW w:w="846" w:type="dxa"/>
          </w:tcPr>
          <w:p w:rsidR="00C61541" w:rsidRPr="00CF7F68" w:rsidRDefault="00C61541" w:rsidP="000767CF">
            <w:pPr>
              <w:pStyle w:val="BodyText"/>
              <w:spacing w:before="120"/>
              <w:jc w:val="center"/>
              <w:rPr>
                <w:sz w:val="28"/>
                <w:szCs w:val="28"/>
              </w:rPr>
            </w:pPr>
            <w:r w:rsidRPr="00CF7F68">
              <w:rPr>
                <w:sz w:val="28"/>
                <w:szCs w:val="28"/>
              </w:rPr>
              <w:t>TL</w:t>
            </w:r>
          </w:p>
        </w:tc>
      </w:tr>
      <w:tr w:rsidR="00C61541" w:rsidRPr="005E79C5" w:rsidTr="00C61541">
        <w:tc>
          <w:tcPr>
            <w:tcW w:w="790" w:type="dxa"/>
          </w:tcPr>
          <w:p w:rsidR="00C61541" w:rsidRPr="00CF7F68" w:rsidRDefault="00C61541" w:rsidP="000767CF">
            <w:pPr>
              <w:pStyle w:val="BodyText"/>
              <w:spacing w:before="120"/>
              <w:jc w:val="center"/>
              <w:rPr>
                <w:sz w:val="28"/>
                <w:szCs w:val="28"/>
              </w:rPr>
            </w:pPr>
            <w:r w:rsidRPr="00CF7F68">
              <w:rPr>
                <w:sz w:val="28"/>
                <w:szCs w:val="28"/>
              </w:rPr>
              <w:t>6</w:t>
            </w:r>
          </w:p>
        </w:tc>
        <w:tc>
          <w:tcPr>
            <w:tcW w:w="748" w:type="dxa"/>
          </w:tcPr>
          <w:p w:rsidR="00C61541" w:rsidRPr="00CF7F68" w:rsidRDefault="00C61541" w:rsidP="000767CF">
            <w:pPr>
              <w:tabs>
                <w:tab w:val="left" w:pos="2400"/>
              </w:tabs>
              <w:spacing w:before="120" w:after="120"/>
              <w:jc w:val="center"/>
              <w:rPr>
                <w:sz w:val="28"/>
                <w:szCs w:val="28"/>
                <w:lang w:val="pt-BR"/>
              </w:rPr>
            </w:pPr>
            <w:r w:rsidRPr="00CF7F68">
              <w:rPr>
                <w:sz w:val="28"/>
                <w:szCs w:val="28"/>
                <w:lang w:val="pt-BR"/>
              </w:rPr>
              <w:t>89</w:t>
            </w:r>
          </w:p>
        </w:tc>
        <w:tc>
          <w:tcPr>
            <w:tcW w:w="722"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74</w:t>
            </w:r>
          </w:p>
        </w:tc>
        <w:tc>
          <w:tcPr>
            <w:tcW w:w="750"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83.1</w:t>
            </w:r>
          </w:p>
        </w:tc>
        <w:tc>
          <w:tcPr>
            <w:tcW w:w="722"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14</w:t>
            </w:r>
          </w:p>
        </w:tc>
        <w:tc>
          <w:tcPr>
            <w:tcW w:w="751"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15.7</w:t>
            </w:r>
          </w:p>
        </w:tc>
        <w:tc>
          <w:tcPr>
            <w:tcW w:w="722"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1</w:t>
            </w:r>
          </w:p>
        </w:tc>
        <w:tc>
          <w:tcPr>
            <w:tcW w:w="846"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1.1</w:t>
            </w:r>
          </w:p>
        </w:tc>
        <w:tc>
          <w:tcPr>
            <w:tcW w:w="750"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0</w:t>
            </w:r>
          </w:p>
        </w:tc>
        <w:tc>
          <w:tcPr>
            <w:tcW w:w="846" w:type="dxa"/>
          </w:tcPr>
          <w:p w:rsidR="00C61541" w:rsidRPr="00CF7F68" w:rsidRDefault="00C61541" w:rsidP="000767CF">
            <w:pPr>
              <w:pStyle w:val="BodyText"/>
              <w:spacing w:before="120"/>
              <w:jc w:val="center"/>
              <w:rPr>
                <w:sz w:val="28"/>
                <w:szCs w:val="28"/>
              </w:rPr>
            </w:pPr>
            <w:r w:rsidRPr="00CF7F68">
              <w:rPr>
                <w:sz w:val="28"/>
                <w:szCs w:val="28"/>
              </w:rPr>
              <w:t>0</w:t>
            </w:r>
          </w:p>
        </w:tc>
        <w:tc>
          <w:tcPr>
            <w:tcW w:w="750" w:type="dxa"/>
          </w:tcPr>
          <w:p w:rsidR="00C61541" w:rsidRPr="00CF7F68" w:rsidRDefault="00C61541" w:rsidP="000767CF">
            <w:pPr>
              <w:spacing w:before="120" w:after="120" w:line="20" w:lineRule="atLeast"/>
              <w:jc w:val="both"/>
              <w:rPr>
                <w:sz w:val="28"/>
                <w:szCs w:val="28"/>
                <w:lang w:val="nl-NL"/>
              </w:rPr>
            </w:pPr>
            <w:r w:rsidRPr="00CF7F68">
              <w:rPr>
                <w:sz w:val="28"/>
                <w:szCs w:val="28"/>
                <w:lang w:val="nl-NL"/>
              </w:rPr>
              <w:t>89</w:t>
            </w:r>
          </w:p>
        </w:tc>
        <w:tc>
          <w:tcPr>
            <w:tcW w:w="846" w:type="dxa"/>
          </w:tcPr>
          <w:p w:rsidR="00C61541" w:rsidRPr="00CF7F68" w:rsidRDefault="00C61541" w:rsidP="000767CF">
            <w:pPr>
              <w:pStyle w:val="BodyText"/>
              <w:spacing w:before="120"/>
              <w:rPr>
                <w:sz w:val="28"/>
                <w:szCs w:val="28"/>
              </w:rPr>
            </w:pPr>
            <w:r w:rsidRPr="00CF7F68">
              <w:rPr>
                <w:sz w:val="28"/>
                <w:szCs w:val="28"/>
              </w:rPr>
              <w:t>100</w:t>
            </w:r>
          </w:p>
        </w:tc>
      </w:tr>
      <w:tr w:rsidR="00C61541" w:rsidRPr="005E79C5" w:rsidTr="00C61541">
        <w:tc>
          <w:tcPr>
            <w:tcW w:w="790" w:type="dxa"/>
          </w:tcPr>
          <w:p w:rsidR="00C61541" w:rsidRPr="00CF7F68" w:rsidRDefault="00C61541" w:rsidP="000767CF">
            <w:pPr>
              <w:pStyle w:val="BodyText"/>
              <w:spacing w:before="120"/>
              <w:jc w:val="center"/>
              <w:rPr>
                <w:sz w:val="28"/>
                <w:szCs w:val="28"/>
              </w:rPr>
            </w:pPr>
            <w:r w:rsidRPr="00CF7F68">
              <w:rPr>
                <w:sz w:val="28"/>
                <w:szCs w:val="28"/>
              </w:rPr>
              <w:t>7</w:t>
            </w:r>
          </w:p>
        </w:tc>
        <w:tc>
          <w:tcPr>
            <w:tcW w:w="748" w:type="dxa"/>
          </w:tcPr>
          <w:p w:rsidR="00C61541" w:rsidRPr="00CF7F68" w:rsidRDefault="00C61541" w:rsidP="000767CF">
            <w:pPr>
              <w:tabs>
                <w:tab w:val="left" w:pos="2400"/>
              </w:tabs>
              <w:spacing w:before="120" w:after="120"/>
              <w:jc w:val="center"/>
              <w:rPr>
                <w:sz w:val="28"/>
                <w:szCs w:val="28"/>
                <w:lang w:val="pt-BR"/>
              </w:rPr>
            </w:pPr>
            <w:r w:rsidRPr="00CF7F68">
              <w:rPr>
                <w:sz w:val="28"/>
                <w:szCs w:val="28"/>
                <w:lang w:val="pt-BR"/>
              </w:rPr>
              <w:t>136</w:t>
            </w:r>
          </w:p>
        </w:tc>
        <w:tc>
          <w:tcPr>
            <w:tcW w:w="722"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126</w:t>
            </w:r>
          </w:p>
        </w:tc>
        <w:tc>
          <w:tcPr>
            <w:tcW w:w="750"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92.6</w:t>
            </w:r>
          </w:p>
        </w:tc>
        <w:tc>
          <w:tcPr>
            <w:tcW w:w="722"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4</w:t>
            </w:r>
          </w:p>
        </w:tc>
        <w:tc>
          <w:tcPr>
            <w:tcW w:w="751"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11.1</w:t>
            </w:r>
          </w:p>
        </w:tc>
        <w:tc>
          <w:tcPr>
            <w:tcW w:w="722"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0</w:t>
            </w:r>
          </w:p>
        </w:tc>
        <w:tc>
          <w:tcPr>
            <w:tcW w:w="846"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0</w:t>
            </w:r>
          </w:p>
        </w:tc>
        <w:tc>
          <w:tcPr>
            <w:tcW w:w="750"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0</w:t>
            </w:r>
          </w:p>
        </w:tc>
        <w:tc>
          <w:tcPr>
            <w:tcW w:w="846" w:type="dxa"/>
          </w:tcPr>
          <w:p w:rsidR="00C61541" w:rsidRPr="00CF7F68" w:rsidRDefault="00C61541" w:rsidP="000767CF">
            <w:pPr>
              <w:pStyle w:val="BodyText"/>
              <w:spacing w:before="120"/>
              <w:jc w:val="center"/>
              <w:rPr>
                <w:sz w:val="28"/>
                <w:szCs w:val="28"/>
              </w:rPr>
            </w:pPr>
            <w:r w:rsidRPr="00CF7F68">
              <w:rPr>
                <w:sz w:val="28"/>
                <w:szCs w:val="28"/>
              </w:rPr>
              <w:t>0</w:t>
            </w:r>
          </w:p>
        </w:tc>
        <w:tc>
          <w:tcPr>
            <w:tcW w:w="750" w:type="dxa"/>
          </w:tcPr>
          <w:p w:rsidR="00C61541" w:rsidRPr="00CF7F68" w:rsidRDefault="00C61541" w:rsidP="000767CF">
            <w:pPr>
              <w:spacing w:before="120" w:after="120" w:line="20" w:lineRule="atLeast"/>
              <w:jc w:val="both"/>
              <w:rPr>
                <w:sz w:val="28"/>
                <w:szCs w:val="28"/>
                <w:lang w:val="nl-NL"/>
              </w:rPr>
            </w:pPr>
            <w:r w:rsidRPr="00CF7F68">
              <w:rPr>
                <w:sz w:val="28"/>
                <w:szCs w:val="28"/>
                <w:lang w:val="nl-NL"/>
              </w:rPr>
              <w:t>136</w:t>
            </w:r>
          </w:p>
        </w:tc>
        <w:tc>
          <w:tcPr>
            <w:tcW w:w="846" w:type="dxa"/>
          </w:tcPr>
          <w:p w:rsidR="00C61541" w:rsidRPr="00CF7F68" w:rsidRDefault="00C61541" w:rsidP="000767CF">
            <w:pPr>
              <w:spacing w:before="120" w:after="120"/>
              <w:rPr>
                <w:sz w:val="28"/>
                <w:szCs w:val="28"/>
              </w:rPr>
            </w:pPr>
            <w:r w:rsidRPr="00CF7F68">
              <w:rPr>
                <w:sz w:val="28"/>
                <w:szCs w:val="28"/>
              </w:rPr>
              <w:t>100</w:t>
            </w:r>
          </w:p>
        </w:tc>
      </w:tr>
      <w:tr w:rsidR="00C61541" w:rsidRPr="005E79C5" w:rsidTr="00C61541">
        <w:tc>
          <w:tcPr>
            <w:tcW w:w="790" w:type="dxa"/>
          </w:tcPr>
          <w:p w:rsidR="00C61541" w:rsidRPr="00CF7F68" w:rsidRDefault="00C61541" w:rsidP="000767CF">
            <w:pPr>
              <w:pStyle w:val="BodyText"/>
              <w:spacing w:before="120"/>
              <w:jc w:val="center"/>
              <w:rPr>
                <w:sz w:val="28"/>
                <w:szCs w:val="28"/>
              </w:rPr>
            </w:pPr>
            <w:r w:rsidRPr="00CF7F68">
              <w:rPr>
                <w:sz w:val="28"/>
                <w:szCs w:val="28"/>
              </w:rPr>
              <w:t>8</w:t>
            </w:r>
          </w:p>
        </w:tc>
        <w:tc>
          <w:tcPr>
            <w:tcW w:w="748" w:type="dxa"/>
          </w:tcPr>
          <w:p w:rsidR="00C61541" w:rsidRPr="00CF7F68" w:rsidRDefault="00C61541" w:rsidP="000767CF">
            <w:pPr>
              <w:tabs>
                <w:tab w:val="left" w:pos="2400"/>
              </w:tabs>
              <w:spacing w:before="120" w:after="120"/>
              <w:jc w:val="center"/>
              <w:rPr>
                <w:sz w:val="28"/>
                <w:szCs w:val="28"/>
                <w:lang w:val="pt-BR"/>
              </w:rPr>
            </w:pPr>
            <w:r w:rsidRPr="00CF7F68">
              <w:rPr>
                <w:sz w:val="28"/>
                <w:szCs w:val="28"/>
                <w:lang w:val="pt-BR"/>
              </w:rPr>
              <w:t>101</w:t>
            </w:r>
          </w:p>
        </w:tc>
        <w:tc>
          <w:tcPr>
            <w:tcW w:w="722"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82</w:t>
            </w:r>
          </w:p>
        </w:tc>
        <w:tc>
          <w:tcPr>
            <w:tcW w:w="750"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81.2</w:t>
            </w:r>
          </w:p>
        </w:tc>
        <w:tc>
          <w:tcPr>
            <w:tcW w:w="722"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17</w:t>
            </w:r>
          </w:p>
        </w:tc>
        <w:tc>
          <w:tcPr>
            <w:tcW w:w="751"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16.8</w:t>
            </w:r>
          </w:p>
        </w:tc>
        <w:tc>
          <w:tcPr>
            <w:tcW w:w="722"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2</w:t>
            </w:r>
          </w:p>
        </w:tc>
        <w:tc>
          <w:tcPr>
            <w:tcW w:w="846"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2.0</w:t>
            </w:r>
          </w:p>
        </w:tc>
        <w:tc>
          <w:tcPr>
            <w:tcW w:w="750"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0</w:t>
            </w:r>
          </w:p>
        </w:tc>
        <w:tc>
          <w:tcPr>
            <w:tcW w:w="846" w:type="dxa"/>
          </w:tcPr>
          <w:p w:rsidR="00C61541" w:rsidRPr="00CF7F68" w:rsidRDefault="00C61541" w:rsidP="000767CF">
            <w:pPr>
              <w:pStyle w:val="BodyText"/>
              <w:spacing w:before="120"/>
              <w:jc w:val="center"/>
              <w:rPr>
                <w:sz w:val="28"/>
                <w:szCs w:val="28"/>
              </w:rPr>
            </w:pPr>
            <w:r w:rsidRPr="00CF7F68">
              <w:rPr>
                <w:sz w:val="28"/>
                <w:szCs w:val="28"/>
              </w:rPr>
              <w:t>0</w:t>
            </w:r>
          </w:p>
        </w:tc>
        <w:tc>
          <w:tcPr>
            <w:tcW w:w="750" w:type="dxa"/>
          </w:tcPr>
          <w:p w:rsidR="00C61541" w:rsidRPr="00CF7F68" w:rsidRDefault="00C61541" w:rsidP="000767CF">
            <w:pPr>
              <w:spacing w:before="120" w:after="120" w:line="20" w:lineRule="atLeast"/>
              <w:jc w:val="both"/>
              <w:rPr>
                <w:sz w:val="28"/>
                <w:szCs w:val="28"/>
                <w:lang w:val="nl-NL"/>
              </w:rPr>
            </w:pPr>
            <w:r w:rsidRPr="00CF7F68">
              <w:rPr>
                <w:sz w:val="28"/>
                <w:szCs w:val="28"/>
                <w:lang w:val="nl-NL"/>
              </w:rPr>
              <w:t>101</w:t>
            </w:r>
          </w:p>
        </w:tc>
        <w:tc>
          <w:tcPr>
            <w:tcW w:w="846" w:type="dxa"/>
          </w:tcPr>
          <w:p w:rsidR="00C61541" w:rsidRPr="00CF7F68" w:rsidRDefault="00C61541" w:rsidP="000767CF">
            <w:pPr>
              <w:spacing w:before="120" w:after="120"/>
              <w:rPr>
                <w:sz w:val="28"/>
                <w:szCs w:val="28"/>
              </w:rPr>
            </w:pPr>
            <w:r w:rsidRPr="00CF7F68">
              <w:rPr>
                <w:sz w:val="28"/>
                <w:szCs w:val="28"/>
              </w:rPr>
              <w:t>100</w:t>
            </w:r>
          </w:p>
        </w:tc>
      </w:tr>
      <w:tr w:rsidR="00C61541" w:rsidRPr="005E79C5" w:rsidTr="00C61541">
        <w:tc>
          <w:tcPr>
            <w:tcW w:w="790" w:type="dxa"/>
          </w:tcPr>
          <w:p w:rsidR="00C61541" w:rsidRPr="00CF7F68" w:rsidRDefault="00C61541" w:rsidP="000767CF">
            <w:pPr>
              <w:pStyle w:val="BodyText"/>
              <w:spacing w:before="120"/>
              <w:jc w:val="center"/>
              <w:rPr>
                <w:sz w:val="28"/>
                <w:szCs w:val="28"/>
              </w:rPr>
            </w:pPr>
            <w:r w:rsidRPr="00CF7F68">
              <w:rPr>
                <w:sz w:val="28"/>
                <w:szCs w:val="28"/>
              </w:rPr>
              <w:t>9</w:t>
            </w:r>
          </w:p>
        </w:tc>
        <w:tc>
          <w:tcPr>
            <w:tcW w:w="748" w:type="dxa"/>
          </w:tcPr>
          <w:p w:rsidR="00C61541" w:rsidRPr="00CF7F68" w:rsidRDefault="00C61541" w:rsidP="000767CF">
            <w:pPr>
              <w:tabs>
                <w:tab w:val="left" w:pos="2400"/>
              </w:tabs>
              <w:spacing w:before="120" w:after="120"/>
              <w:rPr>
                <w:sz w:val="28"/>
                <w:szCs w:val="28"/>
                <w:lang w:val="pt-BR"/>
              </w:rPr>
            </w:pPr>
            <w:r w:rsidRPr="00CF7F68">
              <w:rPr>
                <w:sz w:val="28"/>
                <w:szCs w:val="28"/>
                <w:lang w:val="pt-BR"/>
              </w:rPr>
              <w:t>109</w:t>
            </w:r>
          </w:p>
        </w:tc>
        <w:tc>
          <w:tcPr>
            <w:tcW w:w="722"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91</w:t>
            </w:r>
          </w:p>
        </w:tc>
        <w:tc>
          <w:tcPr>
            <w:tcW w:w="750"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83.5</w:t>
            </w:r>
          </w:p>
        </w:tc>
        <w:tc>
          <w:tcPr>
            <w:tcW w:w="722"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17</w:t>
            </w:r>
          </w:p>
        </w:tc>
        <w:tc>
          <w:tcPr>
            <w:tcW w:w="751"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15.6</w:t>
            </w:r>
          </w:p>
        </w:tc>
        <w:tc>
          <w:tcPr>
            <w:tcW w:w="722"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1</w:t>
            </w:r>
          </w:p>
        </w:tc>
        <w:tc>
          <w:tcPr>
            <w:tcW w:w="846"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0.9</w:t>
            </w:r>
          </w:p>
        </w:tc>
        <w:tc>
          <w:tcPr>
            <w:tcW w:w="750"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0</w:t>
            </w:r>
          </w:p>
        </w:tc>
        <w:tc>
          <w:tcPr>
            <w:tcW w:w="846" w:type="dxa"/>
          </w:tcPr>
          <w:p w:rsidR="00C61541" w:rsidRPr="00CF7F68" w:rsidRDefault="00C61541" w:rsidP="000767CF">
            <w:pPr>
              <w:pStyle w:val="BodyText"/>
              <w:spacing w:before="120"/>
              <w:jc w:val="center"/>
              <w:rPr>
                <w:sz w:val="28"/>
                <w:szCs w:val="28"/>
              </w:rPr>
            </w:pPr>
            <w:r w:rsidRPr="00CF7F68">
              <w:rPr>
                <w:sz w:val="28"/>
                <w:szCs w:val="28"/>
              </w:rPr>
              <w:t>0</w:t>
            </w:r>
          </w:p>
        </w:tc>
        <w:tc>
          <w:tcPr>
            <w:tcW w:w="750" w:type="dxa"/>
          </w:tcPr>
          <w:p w:rsidR="00C61541" w:rsidRPr="00CF7F68" w:rsidRDefault="00C61541" w:rsidP="000767CF">
            <w:pPr>
              <w:spacing w:before="120" w:after="120" w:line="20" w:lineRule="atLeast"/>
              <w:jc w:val="both"/>
              <w:rPr>
                <w:sz w:val="28"/>
                <w:szCs w:val="28"/>
                <w:lang w:val="nl-NL"/>
              </w:rPr>
            </w:pPr>
            <w:r w:rsidRPr="00CF7F68">
              <w:rPr>
                <w:sz w:val="28"/>
                <w:szCs w:val="28"/>
                <w:lang w:val="nl-NL"/>
              </w:rPr>
              <w:t>109</w:t>
            </w:r>
          </w:p>
        </w:tc>
        <w:tc>
          <w:tcPr>
            <w:tcW w:w="846" w:type="dxa"/>
          </w:tcPr>
          <w:p w:rsidR="00C61541" w:rsidRPr="00CF7F68" w:rsidRDefault="00C61541" w:rsidP="000767CF">
            <w:pPr>
              <w:spacing w:before="120" w:after="120"/>
              <w:rPr>
                <w:sz w:val="28"/>
                <w:szCs w:val="28"/>
              </w:rPr>
            </w:pPr>
            <w:r w:rsidRPr="00CF7F68">
              <w:rPr>
                <w:sz w:val="28"/>
                <w:szCs w:val="28"/>
              </w:rPr>
              <w:t>100</w:t>
            </w:r>
          </w:p>
        </w:tc>
      </w:tr>
      <w:tr w:rsidR="00C61541" w:rsidRPr="005E79C5" w:rsidTr="00C61541">
        <w:tc>
          <w:tcPr>
            <w:tcW w:w="790" w:type="dxa"/>
          </w:tcPr>
          <w:p w:rsidR="00C61541" w:rsidRPr="00CF7F68" w:rsidRDefault="00C61541" w:rsidP="000767CF">
            <w:pPr>
              <w:pStyle w:val="BodyText"/>
              <w:spacing w:before="120"/>
              <w:jc w:val="center"/>
              <w:rPr>
                <w:b/>
                <w:sz w:val="28"/>
                <w:szCs w:val="28"/>
              </w:rPr>
            </w:pPr>
            <w:r w:rsidRPr="00CF7F68">
              <w:rPr>
                <w:b/>
                <w:sz w:val="28"/>
                <w:szCs w:val="28"/>
              </w:rPr>
              <w:t>TC</w:t>
            </w:r>
          </w:p>
        </w:tc>
        <w:tc>
          <w:tcPr>
            <w:tcW w:w="748" w:type="dxa"/>
          </w:tcPr>
          <w:p w:rsidR="00C61541" w:rsidRPr="00CF7F68" w:rsidRDefault="00C61541" w:rsidP="000767CF">
            <w:pPr>
              <w:spacing w:before="120" w:after="120" w:line="20" w:lineRule="atLeast"/>
              <w:jc w:val="center"/>
              <w:rPr>
                <w:sz w:val="28"/>
                <w:szCs w:val="28"/>
                <w:lang w:val="nl-NL"/>
              </w:rPr>
            </w:pPr>
            <w:r w:rsidRPr="00CF7F68">
              <w:rPr>
                <w:sz w:val="28"/>
                <w:szCs w:val="28"/>
                <w:lang w:val="nl-NL"/>
              </w:rPr>
              <w:t>435</w:t>
            </w:r>
          </w:p>
        </w:tc>
        <w:tc>
          <w:tcPr>
            <w:tcW w:w="722"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373</w:t>
            </w:r>
          </w:p>
        </w:tc>
        <w:tc>
          <w:tcPr>
            <w:tcW w:w="750"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85.7</w:t>
            </w:r>
          </w:p>
        </w:tc>
        <w:tc>
          <w:tcPr>
            <w:tcW w:w="722"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57</w:t>
            </w:r>
          </w:p>
        </w:tc>
        <w:tc>
          <w:tcPr>
            <w:tcW w:w="751"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13.1</w:t>
            </w:r>
          </w:p>
        </w:tc>
        <w:tc>
          <w:tcPr>
            <w:tcW w:w="722"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5</w:t>
            </w:r>
          </w:p>
        </w:tc>
        <w:tc>
          <w:tcPr>
            <w:tcW w:w="846"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1.1</w:t>
            </w:r>
          </w:p>
        </w:tc>
        <w:tc>
          <w:tcPr>
            <w:tcW w:w="750"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0</w:t>
            </w:r>
          </w:p>
        </w:tc>
        <w:tc>
          <w:tcPr>
            <w:tcW w:w="846" w:type="dxa"/>
          </w:tcPr>
          <w:p w:rsidR="00C61541" w:rsidRPr="00CF7F68" w:rsidRDefault="00C61541" w:rsidP="000767CF">
            <w:pPr>
              <w:pStyle w:val="BodyText"/>
              <w:spacing w:before="120"/>
              <w:jc w:val="center"/>
              <w:rPr>
                <w:sz w:val="28"/>
                <w:szCs w:val="28"/>
              </w:rPr>
            </w:pPr>
            <w:r w:rsidRPr="00CF7F68">
              <w:rPr>
                <w:sz w:val="28"/>
                <w:szCs w:val="28"/>
              </w:rPr>
              <w:t>0</w:t>
            </w:r>
          </w:p>
        </w:tc>
        <w:tc>
          <w:tcPr>
            <w:tcW w:w="750" w:type="dxa"/>
          </w:tcPr>
          <w:p w:rsidR="00C61541" w:rsidRPr="00CF7F68" w:rsidRDefault="00C61541" w:rsidP="000767CF">
            <w:pPr>
              <w:spacing w:before="120" w:after="120" w:line="20" w:lineRule="atLeast"/>
              <w:jc w:val="both"/>
              <w:rPr>
                <w:sz w:val="28"/>
                <w:szCs w:val="28"/>
                <w:lang w:val="nl-NL"/>
              </w:rPr>
            </w:pPr>
            <w:r w:rsidRPr="00CF7F68">
              <w:rPr>
                <w:sz w:val="28"/>
                <w:szCs w:val="28"/>
                <w:lang w:val="nl-NL"/>
              </w:rPr>
              <w:t>435</w:t>
            </w:r>
          </w:p>
        </w:tc>
        <w:tc>
          <w:tcPr>
            <w:tcW w:w="846" w:type="dxa"/>
          </w:tcPr>
          <w:p w:rsidR="00C61541" w:rsidRPr="00CF7F68" w:rsidRDefault="00C61541" w:rsidP="000767CF">
            <w:pPr>
              <w:spacing w:before="120" w:after="120"/>
              <w:rPr>
                <w:sz w:val="28"/>
                <w:szCs w:val="28"/>
              </w:rPr>
            </w:pPr>
            <w:r w:rsidRPr="00CF7F68">
              <w:rPr>
                <w:sz w:val="28"/>
                <w:szCs w:val="28"/>
              </w:rPr>
              <w:t>100</w:t>
            </w:r>
          </w:p>
        </w:tc>
      </w:tr>
    </w:tbl>
    <w:p w:rsidR="005E79C5" w:rsidRPr="00C42FFE" w:rsidRDefault="00C42FFE" w:rsidP="000767CF">
      <w:pPr>
        <w:pStyle w:val="BodyText"/>
        <w:spacing w:before="120"/>
        <w:ind w:firstLine="561"/>
        <w:rPr>
          <w:sz w:val="28"/>
          <w:szCs w:val="28"/>
        </w:rPr>
      </w:pPr>
      <w:r>
        <w:rPr>
          <w:sz w:val="28"/>
          <w:szCs w:val="28"/>
        </w:rPr>
        <w:t>S</w:t>
      </w:r>
      <w:r w:rsidRPr="00C42FFE">
        <w:rPr>
          <w:sz w:val="28"/>
          <w:szCs w:val="28"/>
        </w:rPr>
        <w:t>o với năm học 2020</w:t>
      </w:r>
      <w:r w:rsidR="005E79C5" w:rsidRPr="00C42FFE">
        <w:rPr>
          <w:sz w:val="28"/>
          <w:szCs w:val="28"/>
        </w:rPr>
        <w:t>-202</w:t>
      </w:r>
      <w:r w:rsidRPr="00C42FFE">
        <w:rPr>
          <w:sz w:val="28"/>
          <w:szCs w:val="28"/>
        </w:rPr>
        <w:t>1</w:t>
      </w:r>
      <w:r w:rsidR="005E79C5" w:rsidRPr="00C42FFE">
        <w:rPr>
          <w:sz w:val="28"/>
          <w:szCs w:val="28"/>
        </w:rPr>
        <w:t xml:space="preserve">, tỉ lệ xếp loại hạnh kiểm từ trung bình trở lên </w:t>
      </w:r>
      <w:r w:rsidRPr="00C42FFE">
        <w:rPr>
          <w:sz w:val="28"/>
          <w:szCs w:val="28"/>
        </w:rPr>
        <w:t>tăng</w:t>
      </w:r>
      <w:r w:rsidR="005E79C5" w:rsidRPr="00C42FFE">
        <w:rPr>
          <w:sz w:val="28"/>
          <w:szCs w:val="28"/>
        </w:rPr>
        <w:t xml:space="preserve"> 0,</w:t>
      </w:r>
      <w:r w:rsidRPr="00C42FFE">
        <w:rPr>
          <w:sz w:val="28"/>
          <w:szCs w:val="28"/>
        </w:rPr>
        <w:t>7%,  loại,</w:t>
      </w:r>
      <w:r w:rsidR="005E79C5" w:rsidRPr="00C42FFE">
        <w:rPr>
          <w:sz w:val="28"/>
          <w:szCs w:val="28"/>
        </w:rPr>
        <w:t xml:space="preserve"> hạnh kiểm loại khá, tốt tăng </w:t>
      </w:r>
      <w:r w:rsidRPr="00C42FFE">
        <w:rPr>
          <w:sz w:val="28"/>
          <w:szCs w:val="28"/>
        </w:rPr>
        <w:t>3,5</w:t>
      </w:r>
      <w:r w:rsidR="005E79C5" w:rsidRPr="00C42FFE">
        <w:rPr>
          <w:sz w:val="28"/>
          <w:szCs w:val="28"/>
        </w:rPr>
        <w:t>%.</w:t>
      </w:r>
    </w:p>
    <w:p w:rsidR="005E79C5" w:rsidRPr="00C42FFE" w:rsidRDefault="005E79C5" w:rsidP="000767CF">
      <w:pPr>
        <w:pStyle w:val="BodyText"/>
        <w:spacing w:before="120"/>
        <w:ind w:left="540"/>
        <w:rPr>
          <w:sz w:val="28"/>
          <w:szCs w:val="28"/>
        </w:rPr>
      </w:pPr>
      <w:r w:rsidRPr="00C42FFE">
        <w:rPr>
          <w:sz w:val="28"/>
          <w:szCs w:val="28"/>
        </w:rPr>
        <w:t>* Học lực: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639"/>
        <w:gridCol w:w="636"/>
        <w:gridCol w:w="706"/>
        <w:gridCol w:w="636"/>
        <w:gridCol w:w="706"/>
        <w:gridCol w:w="594"/>
        <w:gridCol w:w="706"/>
        <w:gridCol w:w="594"/>
        <w:gridCol w:w="641"/>
        <w:gridCol w:w="594"/>
        <w:gridCol w:w="641"/>
        <w:gridCol w:w="636"/>
        <w:gridCol w:w="706"/>
      </w:tblGrid>
      <w:tr w:rsidR="00C61541" w:rsidRPr="005E79C5" w:rsidTr="00C61541">
        <w:tc>
          <w:tcPr>
            <w:tcW w:w="808" w:type="dxa"/>
            <w:vMerge w:val="restart"/>
            <w:tcBorders>
              <w:top w:val="single" w:sz="4" w:space="0" w:color="auto"/>
              <w:left w:val="single" w:sz="4" w:space="0" w:color="auto"/>
              <w:bottom w:val="single" w:sz="4" w:space="0" w:color="auto"/>
              <w:right w:val="single" w:sz="4" w:space="0" w:color="auto"/>
            </w:tcBorders>
          </w:tcPr>
          <w:p w:rsidR="00C61541" w:rsidRPr="00C61541" w:rsidRDefault="00C61541" w:rsidP="000767CF">
            <w:pPr>
              <w:pStyle w:val="BodyText"/>
              <w:spacing w:before="120"/>
              <w:jc w:val="center"/>
              <w:rPr>
                <w:b/>
              </w:rPr>
            </w:pPr>
            <w:r w:rsidRPr="00C61541">
              <w:rPr>
                <w:b/>
              </w:rPr>
              <w:t>Khối</w:t>
            </w:r>
          </w:p>
        </w:tc>
        <w:tc>
          <w:tcPr>
            <w:tcW w:w="639" w:type="dxa"/>
            <w:vMerge w:val="restart"/>
            <w:tcBorders>
              <w:top w:val="single" w:sz="4" w:space="0" w:color="auto"/>
              <w:left w:val="single" w:sz="4" w:space="0" w:color="auto"/>
              <w:bottom w:val="single" w:sz="4" w:space="0" w:color="auto"/>
              <w:right w:val="single" w:sz="4" w:space="0" w:color="auto"/>
            </w:tcBorders>
          </w:tcPr>
          <w:p w:rsidR="00C61541" w:rsidRPr="00C61541" w:rsidRDefault="00C61541" w:rsidP="000767CF">
            <w:pPr>
              <w:pStyle w:val="BodyText"/>
              <w:spacing w:before="120"/>
              <w:jc w:val="center"/>
              <w:rPr>
                <w:b/>
              </w:rPr>
            </w:pPr>
            <w:r w:rsidRPr="00C61541">
              <w:rPr>
                <w:b/>
              </w:rPr>
              <w:t>Sĩ số</w:t>
            </w:r>
          </w:p>
          <w:p w:rsidR="00C61541" w:rsidRPr="00C61541" w:rsidRDefault="00C61541" w:rsidP="000767CF">
            <w:pPr>
              <w:pStyle w:val="BodyText"/>
              <w:spacing w:before="120"/>
              <w:jc w:val="center"/>
              <w:rPr>
                <w:b/>
              </w:rPr>
            </w:pPr>
            <w:r w:rsidRPr="00C61541">
              <w:rPr>
                <w:b/>
              </w:rPr>
              <w:t>HS</w:t>
            </w:r>
          </w:p>
        </w:tc>
        <w:tc>
          <w:tcPr>
            <w:tcW w:w="1342" w:type="dxa"/>
            <w:gridSpan w:val="2"/>
            <w:tcBorders>
              <w:top w:val="single" w:sz="4" w:space="0" w:color="auto"/>
              <w:left w:val="single" w:sz="4" w:space="0" w:color="auto"/>
              <w:bottom w:val="single" w:sz="4" w:space="0" w:color="auto"/>
              <w:right w:val="single" w:sz="4" w:space="0" w:color="auto"/>
            </w:tcBorders>
          </w:tcPr>
          <w:p w:rsidR="00C61541" w:rsidRPr="00C61541" w:rsidRDefault="00C61541" w:rsidP="000767CF">
            <w:pPr>
              <w:pStyle w:val="BodyText"/>
              <w:spacing w:before="120"/>
              <w:jc w:val="center"/>
              <w:rPr>
                <w:b/>
              </w:rPr>
            </w:pPr>
            <w:r w:rsidRPr="00C61541">
              <w:rPr>
                <w:b/>
              </w:rPr>
              <w:t>Giỏi</w:t>
            </w:r>
          </w:p>
        </w:tc>
        <w:tc>
          <w:tcPr>
            <w:tcW w:w="1342" w:type="dxa"/>
            <w:gridSpan w:val="2"/>
            <w:tcBorders>
              <w:top w:val="single" w:sz="4" w:space="0" w:color="auto"/>
              <w:left w:val="single" w:sz="4" w:space="0" w:color="auto"/>
              <w:bottom w:val="single" w:sz="4" w:space="0" w:color="auto"/>
              <w:right w:val="single" w:sz="4" w:space="0" w:color="auto"/>
            </w:tcBorders>
          </w:tcPr>
          <w:p w:rsidR="00C61541" w:rsidRPr="00C61541" w:rsidRDefault="00C61541" w:rsidP="000767CF">
            <w:pPr>
              <w:pStyle w:val="BodyText"/>
              <w:spacing w:before="120"/>
              <w:jc w:val="center"/>
              <w:rPr>
                <w:b/>
              </w:rPr>
            </w:pPr>
            <w:r w:rsidRPr="00C61541">
              <w:rPr>
                <w:b/>
              </w:rPr>
              <w:t>Khá</w:t>
            </w:r>
          </w:p>
        </w:tc>
        <w:tc>
          <w:tcPr>
            <w:tcW w:w="1300" w:type="dxa"/>
            <w:gridSpan w:val="2"/>
            <w:tcBorders>
              <w:top w:val="single" w:sz="4" w:space="0" w:color="auto"/>
              <w:left w:val="single" w:sz="4" w:space="0" w:color="auto"/>
              <w:bottom w:val="single" w:sz="4" w:space="0" w:color="auto"/>
              <w:right w:val="single" w:sz="4" w:space="0" w:color="auto"/>
            </w:tcBorders>
          </w:tcPr>
          <w:p w:rsidR="00C61541" w:rsidRPr="00C61541" w:rsidRDefault="00C61541" w:rsidP="000767CF">
            <w:pPr>
              <w:pStyle w:val="BodyText"/>
              <w:spacing w:before="120"/>
              <w:jc w:val="center"/>
              <w:rPr>
                <w:b/>
              </w:rPr>
            </w:pPr>
            <w:r w:rsidRPr="00C61541">
              <w:rPr>
                <w:b/>
              </w:rPr>
              <w:t>Trung bình</w:t>
            </w:r>
          </w:p>
        </w:tc>
        <w:tc>
          <w:tcPr>
            <w:tcW w:w="1235" w:type="dxa"/>
            <w:gridSpan w:val="2"/>
            <w:tcBorders>
              <w:top w:val="single" w:sz="4" w:space="0" w:color="auto"/>
              <w:left w:val="single" w:sz="4" w:space="0" w:color="auto"/>
              <w:bottom w:val="single" w:sz="4" w:space="0" w:color="auto"/>
              <w:right w:val="single" w:sz="4" w:space="0" w:color="auto"/>
            </w:tcBorders>
          </w:tcPr>
          <w:p w:rsidR="00C61541" w:rsidRPr="00C61541" w:rsidRDefault="00C61541" w:rsidP="000767CF">
            <w:pPr>
              <w:pStyle w:val="BodyText"/>
              <w:spacing w:before="120"/>
              <w:jc w:val="center"/>
              <w:rPr>
                <w:b/>
              </w:rPr>
            </w:pPr>
            <w:r w:rsidRPr="00C61541">
              <w:rPr>
                <w:b/>
              </w:rPr>
              <w:t>Yếu</w:t>
            </w:r>
          </w:p>
        </w:tc>
        <w:tc>
          <w:tcPr>
            <w:tcW w:w="1235" w:type="dxa"/>
            <w:gridSpan w:val="2"/>
            <w:tcBorders>
              <w:top w:val="single" w:sz="4" w:space="0" w:color="auto"/>
              <w:left w:val="single" w:sz="4" w:space="0" w:color="auto"/>
              <w:bottom w:val="single" w:sz="4" w:space="0" w:color="auto"/>
              <w:right w:val="single" w:sz="4" w:space="0" w:color="auto"/>
            </w:tcBorders>
          </w:tcPr>
          <w:p w:rsidR="00C61541" w:rsidRPr="00C61541" w:rsidRDefault="00C61541" w:rsidP="000767CF">
            <w:pPr>
              <w:pStyle w:val="BodyText"/>
              <w:spacing w:before="120"/>
              <w:jc w:val="center"/>
              <w:rPr>
                <w:b/>
              </w:rPr>
            </w:pPr>
            <w:r w:rsidRPr="00C61541">
              <w:rPr>
                <w:b/>
              </w:rPr>
              <w:t>Kém</w:t>
            </w:r>
          </w:p>
        </w:tc>
        <w:tc>
          <w:tcPr>
            <w:tcW w:w="1342" w:type="dxa"/>
            <w:gridSpan w:val="2"/>
            <w:tcBorders>
              <w:top w:val="single" w:sz="4" w:space="0" w:color="auto"/>
              <w:left w:val="single" w:sz="4" w:space="0" w:color="auto"/>
              <w:bottom w:val="single" w:sz="4" w:space="0" w:color="auto"/>
              <w:right w:val="single" w:sz="4" w:space="0" w:color="auto"/>
            </w:tcBorders>
          </w:tcPr>
          <w:p w:rsidR="00C61541" w:rsidRPr="00C61541" w:rsidRDefault="00C61541" w:rsidP="000767CF">
            <w:pPr>
              <w:pStyle w:val="BodyText"/>
              <w:spacing w:before="120"/>
              <w:jc w:val="center"/>
              <w:rPr>
                <w:b/>
              </w:rPr>
            </w:pPr>
            <w:r w:rsidRPr="00C61541">
              <w:rPr>
                <w:b/>
              </w:rPr>
              <w:t>Trên TB (%)</w:t>
            </w:r>
          </w:p>
        </w:tc>
      </w:tr>
      <w:tr w:rsidR="00C61541" w:rsidRPr="005E79C5" w:rsidTr="00C61541">
        <w:tc>
          <w:tcPr>
            <w:tcW w:w="808" w:type="dxa"/>
            <w:vMerge/>
          </w:tcPr>
          <w:p w:rsidR="00C61541" w:rsidRPr="00C61541" w:rsidRDefault="00C61541" w:rsidP="000767CF">
            <w:pPr>
              <w:pStyle w:val="BodyText"/>
              <w:spacing w:before="120"/>
              <w:jc w:val="center"/>
            </w:pPr>
          </w:p>
        </w:tc>
        <w:tc>
          <w:tcPr>
            <w:tcW w:w="639" w:type="dxa"/>
            <w:vMerge/>
          </w:tcPr>
          <w:p w:rsidR="00C61541" w:rsidRPr="00C61541" w:rsidRDefault="00C61541" w:rsidP="000767CF">
            <w:pPr>
              <w:pStyle w:val="BodyText"/>
              <w:spacing w:before="120"/>
              <w:jc w:val="center"/>
            </w:pPr>
          </w:p>
        </w:tc>
        <w:tc>
          <w:tcPr>
            <w:tcW w:w="636" w:type="dxa"/>
          </w:tcPr>
          <w:p w:rsidR="00C61541" w:rsidRPr="00C61541" w:rsidRDefault="00C61541" w:rsidP="000767CF">
            <w:pPr>
              <w:pStyle w:val="BodyText"/>
              <w:spacing w:before="120"/>
              <w:jc w:val="center"/>
              <w:rPr>
                <w:b/>
              </w:rPr>
            </w:pPr>
            <w:r w:rsidRPr="00C61541">
              <w:rPr>
                <w:b/>
              </w:rPr>
              <w:t>SL</w:t>
            </w:r>
          </w:p>
        </w:tc>
        <w:tc>
          <w:tcPr>
            <w:tcW w:w="706" w:type="dxa"/>
          </w:tcPr>
          <w:p w:rsidR="00C61541" w:rsidRPr="00C61541" w:rsidRDefault="00C61541" w:rsidP="000767CF">
            <w:pPr>
              <w:pStyle w:val="BodyText"/>
              <w:spacing w:before="120"/>
              <w:jc w:val="center"/>
              <w:rPr>
                <w:b/>
              </w:rPr>
            </w:pPr>
            <w:r w:rsidRPr="00C61541">
              <w:rPr>
                <w:b/>
              </w:rPr>
              <w:t>TL</w:t>
            </w:r>
          </w:p>
        </w:tc>
        <w:tc>
          <w:tcPr>
            <w:tcW w:w="636" w:type="dxa"/>
          </w:tcPr>
          <w:p w:rsidR="00C61541" w:rsidRPr="00C61541" w:rsidRDefault="00C61541" w:rsidP="000767CF">
            <w:pPr>
              <w:pStyle w:val="BodyText"/>
              <w:spacing w:before="120"/>
              <w:jc w:val="center"/>
              <w:rPr>
                <w:b/>
              </w:rPr>
            </w:pPr>
            <w:r w:rsidRPr="00C61541">
              <w:rPr>
                <w:b/>
              </w:rPr>
              <w:t>SL</w:t>
            </w:r>
          </w:p>
        </w:tc>
        <w:tc>
          <w:tcPr>
            <w:tcW w:w="706" w:type="dxa"/>
          </w:tcPr>
          <w:p w:rsidR="00C61541" w:rsidRPr="00C61541" w:rsidRDefault="00C61541" w:rsidP="000767CF">
            <w:pPr>
              <w:pStyle w:val="BodyText"/>
              <w:spacing w:before="120"/>
              <w:jc w:val="center"/>
              <w:rPr>
                <w:b/>
              </w:rPr>
            </w:pPr>
            <w:r w:rsidRPr="00C61541">
              <w:rPr>
                <w:b/>
              </w:rPr>
              <w:t>TL</w:t>
            </w:r>
          </w:p>
        </w:tc>
        <w:tc>
          <w:tcPr>
            <w:tcW w:w="594" w:type="dxa"/>
          </w:tcPr>
          <w:p w:rsidR="00C61541" w:rsidRPr="00C61541" w:rsidRDefault="00C61541" w:rsidP="000767CF">
            <w:pPr>
              <w:pStyle w:val="BodyText"/>
              <w:spacing w:before="120"/>
              <w:jc w:val="center"/>
              <w:rPr>
                <w:b/>
              </w:rPr>
            </w:pPr>
            <w:r w:rsidRPr="00C61541">
              <w:rPr>
                <w:b/>
              </w:rPr>
              <w:t>SL</w:t>
            </w:r>
          </w:p>
        </w:tc>
        <w:tc>
          <w:tcPr>
            <w:tcW w:w="706" w:type="dxa"/>
          </w:tcPr>
          <w:p w:rsidR="00C61541" w:rsidRPr="00C61541" w:rsidRDefault="00C61541" w:rsidP="000767CF">
            <w:pPr>
              <w:pStyle w:val="BodyText"/>
              <w:spacing w:before="120"/>
              <w:jc w:val="center"/>
              <w:rPr>
                <w:b/>
              </w:rPr>
            </w:pPr>
            <w:r w:rsidRPr="00C61541">
              <w:rPr>
                <w:b/>
              </w:rPr>
              <w:t>TL</w:t>
            </w:r>
          </w:p>
        </w:tc>
        <w:tc>
          <w:tcPr>
            <w:tcW w:w="594" w:type="dxa"/>
          </w:tcPr>
          <w:p w:rsidR="00C61541" w:rsidRPr="00C61541" w:rsidRDefault="00C61541" w:rsidP="000767CF">
            <w:pPr>
              <w:pStyle w:val="BodyText"/>
              <w:spacing w:before="120"/>
              <w:jc w:val="center"/>
              <w:rPr>
                <w:b/>
              </w:rPr>
            </w:pPr>
            <w:r w:rsidRPr="00C61541">
              <w:rPr>
                <w:b/>
              </w:rPr>
              <w:t>SL</w:t>
            </w:r>
          </w:p>
        </w:tc>
        <w:tc>
          <w:tcPr>
            <w:tcW w:w="641" w:type="dxa"/>
          </w:tcPr>
          <w:p w:rsidR="00C61541" w:rsidRPr="00C61541" w:rsidRDefault="00C61541" w:rsidP="000767CF">
            <w:pPr>
              <w:pStyle w:val="BodyText"/>
              <w:spacing w:before="120"/>
              <w:jc w:val="center"/>
              <w:rPr>
                <w:b/>
              </w:rPr>
            </w:pPr>
            <w:r w:rsidRPr="00C61541">
              <w:rPr>
                <w:b/>
              </w:rPr>
              <w:t>TL</w:t>
            </w:r>
          </w:p>
        </w:tc>
        <w:tc>
          <w:tcPr>
            <w:tcW w:w="594" w:type="dxa"/>
          </w:tcPr>
          <w:p w:rsidR="00C61541" w:rsidRPr="00C61541" w:rsidRDefault="00C61541" w:rsidP="000767CF">
            <w:pPr>
              <w:pStyle w:val="BodyText"/>
              <w:spacing w:before="120"/>
              <w:jc w:val="center"/>
              <w:rPr>
                <w:b/>
              </w:rPr>
            </w:pPr>
            <w:r w:rsidRPr="00C61541">
              <w:rPr>
                <w:b/>
              </w:rPr>
              <w:t>SL</w:t>
            </w:r>
          </w:p>
        </w:tc>
        <w:tc>
          <w:tcPr>
            <w:tcW w:w="641" w:type="dxa"/>
          </w:tcPr>
          <w:p w:rsidR="00C61541" w:rsidRPr="00C61541" w:rsidRDefault="00C61541" w:rsidP="000767CF">
            <w:pPr>
              <w:pStyle w:val="BodyText"/>
              <w:spacing w:before="120"/>
              <w:jc w:val="center"/>
              <w:rPr>
                <w:b/>
              </w:rPr>
            </w:pPr>
            <w:r w:rsidRPr="00C61541">
              <w:rPr>
                <w:b/>
              </w:rPr>
              <w:t>TL</w:t>
            </w:r>
          </w:p>
        </w:tc>
        <w:tc>
          <w:tcPr>
            <w:tcW w:w="636" w:type="dxa"/>
          </w:tcPr>
          <w:p w:rsidR="00C61541" w:rsidRPr="00C61541" w:rsidRDefault="00C61541" w:rsidP="000767CF">
            <w:pPr>
              <w:pStyle w:val="BodyText"/>
              <w:spacing w:before="120"/>
              <w:jc w:val="center"/>
              <w:rPr>
                <w:b/>
              </w:rPr>
            </w:pPr>
            <w:r w:rsidRPr="00C61541">
              <w:rPr>
                <w:b/>
              </w:rPr>
              <w:t>SL</w:t>
            </w:r>
          </w:p>
        </w:tc>
        <w:tc>
          <w:tcPr>
            <w:tcW w:w="706" w:type="dxa"/>
          </w:tcPr>
          <w:p w:rsidR="00C61541" w:rsidRPr="00C61541" w:rsidRDefault="00C61541" w:rsidP="000767CF">
            <w:pPr>
              <w:pStyle w:val="BodyText"/>
              <w:spacing w:before="120"/>
              <w:jc w:val="center"/>
              <w:rPr>
                <w:b/>
              </w:rPr>
            </w:pPr>
            <w:r w:rsidRPr="00C61541">
              <w:rPr>
                <w:b/>
              </w:rPr>
              <w:t>TL</w:t>
            </w:r>
          </w:p>
        </w:tc>
      </w:tr>
      <w:tr w:rsidR="00C61541" w:rsidRPr="005E79C5" w:rsidTr="00C61541">
        <w:tc>
          <w:tcPr>
            <w:tcW w:w="808" w:type="dxa"/>
          </w:tcPr>
          <w:p w:rsidR="00C61541" w:rsidRPr="00CF7F68" w:rsidRDefault="00C61541" w:rsidP="000767CF">
            <w:pPr>
              <w:pStyle w:val="BodyText"/>
              <w:spacing w:before="120"/>
              <w:jc w:val="center"/>
              <w:rPr>
                <w:sz w:val="28"/>
                <w:szCs w:val="28"/>
              </w:rPr>
            </w:pPr>
            <w:r w:rsidRPr="00CF7F68">
              <w:rPr>
                <w:sz w:val="28"/>
                <w:szCs w:val="28"/>
              </w:rPr>
              <w:lastRenderedPageBreak/>
              <w:t>6</w:t>
            </w:r>
          </w:p>
        </w:tc>
        <w:tc>
          <w:tcPr>
            <w:tcW w:w="639" w:type="dxa"/>
          </w:tcPr>
          <w:p w:rsidR="00C61541" w:rsidRPr="00CF7F68" w:rsidRDefault="00C61541" w:rsidP="000767CF">
            <w:pPr>
              <w:tabs>
                <w:tab w:val="left" w:pos="2400"/>
              </w:tabs>
              <w:spacing w:before="120" w:after="120"/>
              <w:jc w:val="center"/>
              <w:rPr>
                <w:sz w:val="28"/>
                <w:szCs w:val="28"/>
                <w:lang w:val="pt-BR"/>
              </w:rPr>
            </w:pPr>
            <w:r w:rsidRPr="00CF7F68">
              <w:rPr>
                <w:sz w:val="28"/>
                <w:szCs w:val="28"/>
                <w:lang w:val="pt-BR"/>
              </w:rPr>
              <w:t>89</w:t>
            </w:r>
          </w:p>
        </w:tc>
        <w:tc>
          <w:tcPr>
            <w:tcW w:w="636"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41</w:t>
            </w:r>
          </w:p>
        </w:tc>
        <w:tc>
          <w:tcPr>
            <w:tcW w:w="706"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46.1</w:t>
            </w:r>
          </w:p>
        </w:tc>
        <w:tc>
          <w:tcPr>
            <w:tcW w:w="636"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27</w:t>
            </w:r>
          </w:p>
        </w:tc>
        <w:tc>
          <w:tcPr>
            <w:tcW w:w="706"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30.3</w:t>
            </w:r>
          </w:p>
        </w:tc>
        <w:tc>
          <w:tcPr>
            <w:tcW w:w="594"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21</w:t>
            </w:r>
          </w:p>
        </w:tc>
        <w:tc>
          <w:tcPr>
            <w:tcW w:w="706" w:type="dxa"/>
          </w:tcPr>
          <w:p w:rsidR="00C61541" w:rsidRPr="00CF7F68" w:rsidRDefault="00C61541" w:rsidP="000767CF">
            <w:pPr>
              <w:pStyle w:val="BodyText"/>
              <w:spacing w:before="120"/>
              <w:jc w:val="center"/>
              <w:rPr>
                <w:sz w:val="28"/>
                <w:szCs w:val="28"/>
              </w:rPr>
            </w:pPr>
            <w:r w:rsidRPr="00CF7F68">
              <w:rPr>
                <w:sz w:val="28"/>
                <w:szCs w:val="28"/>
              </w:rPr>
              <w:t>23.6</w:t>
            </w:r>
          </w:p>
        </w:tc>
        <w:tc>
          <w:tcPr>
            <w:tcW w:w="594"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0</w:t>
            </w:r>
          </w:p>
        </w:tc>
        <w:tc>
          <w:tcPr>
            <w:tcW w:w="641" w:type="dxa"/>
          </w:tcPr>
          <w:p w:rsidR="00C61541" w:rsidRPr="00CF7F68" w:rsidRDefault="00C61541" w:rsidP="000767CF">
            <w:pPr>
              <w:pStyle w:val="BodyText"/>
              <w:spacing w:before="120"/>
              <w:jc w:val="center"/>
              <w:rPr>
                <w:sz w:val="28"/>
                <w:szCs w:val="28"/>
              </w:rPr>
            </w:pPr>
            <w:r w:rsidRPr="00CF7F68">
              <w:rPr>
                <w:sz w:val="28"/>
                <w:szCs w:val="28"/>
              </w:rPr>
              <w:t>0</w:t>
            </w:r>
          </w:p>
        </w:tc>
        <w:tc>
          <w:tcPr>
            <w:tcW w:w="594" w:type="dxa"/>
          </w:tcPr>
          <w:p w:rsidR="00C61541" w:rsidRPr="00CF7F68" w:rsidRDefault="00C61541" w:rsidP="000767CF">
            <w:pPr>
              <w:tabs>
                <w:tab w:val="left" w:pos="2400"/>
              </w:tabs>
              <w:spacing w:before="120" w:after="120"/>
              <w:jc w:val="both"/>
              <w:rPr>
                <w:sz w:val="28"/>
                <w:szCs w:val="28"/>
                <w:lang w:val="pt-BR"/>
              </w:rPr>
            </w:pPr>
          </w:p>
        </w:tc>
        <w:tc>
          <w:tcPr>
            <w:tcW w:w="641" w:type="dxa"/>
          </w:tcPr>
          <w:p w:rsidR="00C61541" w:rsidRPr="00CF7F68" w:rsidRDefault="00C61541" w:rsidP="000767CF">
            <w:pPr>
              <w:pStyle w:val="BodyText"/>
              <w:spacing w:before="120"/>
              <w:jc w:val="center"/>
              <w:rPr>
                <w:sz w:val="28"/>
                <w:szCs w:val="28"/>
              </w:rPr>
            </w:pPr>
          </w:p>
        </w:tc>
        <w:tc>
          <w:tcPr>
            <w:tcW w:w="636" w:type="dxa"/>
          </w:tcPr>
          <w:p w:rsidR="00C61541" w:rsidRPr="00CF7F68" w:rsidRDefault="00C61541" w:rsidP="000767CF">
            <w:pPr>
              <w:pStyle w:val="BodyText"/>
              <w:spacing w:before="120"/>
              <w:jc w:val="center"/>
              <w:rPr>
                <w:sz w:val="28"/>
                <w:szCs w:val="28"/>
              </w:rPr>
            </w:pPr>
            <w:r w:rsidRPr="00CF7F68">
              <w:rPr>
                <w:sz w:val="28"/>
                <w:szCs w:val="28"/>
              </w:rPr>
              <w:t>89</w:t>
            </w:r>
          </w:p>
        </w:tc>
        <w:tc>
          <w:tcPr>
            <w:tcW w:w="706" w:type="dxa"/>
          </w:tcPr>
          <w:p w:rsidR="00C61541" w:rsidRPr="00CF7F68" w:rsidRDefault="00C61541" w:rsidP="000767CF">
            <w:pPr>
              <w:pStyle w:val="BodyText"/>
              <w:spacing w:before="120"/>
              <w:jc w:val="center"/>
              <w:rPr>
                <w:sz w:val="28"/>
                <w:szCs w:val="28"/>
              </w:rPr>
            </w:pPr>
            <w:r w:rsidRPr="00CF7F68">
              <w:rPr>
                <w:sz w:val="28"/>
                <w:szCs w:val="28"/>
              </w:rPr>
              <w:t>100</w:t>
            </w:r>
          </w:p>
        </w:tc>
      </w:tr>
      <w:tr w:rsidR="00C61541" w:rsidRPr="005E79C5" w:rsidTr="00C61541">
        <w:tc>
          <w:tcPr>
            <w:tcW w:w="808" w:type="dxa"/>
          </w:tcPr>
          <w:p w:rsidR="00C61541" w:rsidRPr="00CF7F68" w:rsidRDefault="00C61541" w:rsidP="000767CF">
            <w:pPr>
              <w:pStyle w:val="BodyText"/>
              <w:spacing w:before="120"/>
              <w:jc w:val="center"/>
              <w:rPr>
                <w:sz w:val="28"/>
                <w:szCs w:val="28"/>
              </w:rPr>
            </w:pPr>
            <w:r w:rsidRPr="00CF7F68">
              <w:rPr>
                <w:sz w:val="28"/>
                <w:szCs w:val="28"/>
              </w:rPr>
              <w:t>7</w:t>
            </w:r>
          </w:p>
        </w:tc>
        <w:tc>
          <w:tcPr>
            <w:tcW w:w="639" w:type="dxa"/>
          </w:tcPr>
          <w:p w:rsidR="00C61541" w:rsidRPr="00CF7F68" w:rsidRDefault="00C61541" w:rsidP="000767CF">
            <w:pPr>
              <w:tabs>
                <w:tab w:val="left" w:pos="2400"/>
              </w:tabs>
              <w:spacing w:before="120" w:after="120"/>
              <w:jc w:val="center"/>
              <w:rPr>
                <w:sz w:val="28"/>
                <w:szCs w:val="28"/>
                <w:lang w:val="pt-BR"/>
              </w:rPr>
            </w:pPr>
            <w:r w:rsidRPr="00CF7F68">
              <w:rPr>
                <w:sz w:val="28"/>
                <w:szCs w:val="28"/>
                <w:lang w:val="pt-BR"/>
              </w:rPr>
              <w:t>136</w:t>
            </w:r>
          </w:p>
        </w:tc>
        <w:tc>
          <w:tcPr>
            <w:tcW w:w="636"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55</w:t>
            </w:r>
          </w:p>
        </w:tc>
        <w:tc>
          <w:tcPr>
            <w:tcW w:w="706"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40.4</w:t>
            </w:r>
          </w:p>
        </w:tc>
        <w:tc>
          <w:tcPr>
            <w:tcW w:w="636"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49</w:t>
            </w:r>
          </w:p>
        </w:tc>
        <w:tc>
          <w:tcPr>
            <w:tcW w:w="706"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36.0</w:t>
            </w:r>
          </w:p>
        </w:tc>
        <w:tc>
          <w:tcPr>
            <w:tcW w:w="594"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31</w:t>
            </w:r>
          </w:p>
        </w:tc>
        <w:tc>
          <w:tcPr>
            <w:tcW w:w="706" w:type="dxa"/>
          </w:tcPr>
          <w:p w:rsidR="00C61541" w:rsidRPr="00CF7F68" w:rsidRDefault="00C61541" w:rsidP="000767CF">
            <w:pPr>
              <w:pStyle w:val="BodyText"/>
              <w:spacing w:before="120"/>
              <w:jc w:val="center"/>
              <w:rPr>
                <w:sz w:val="28"/>
                <w:szCs w:val="28"/>
              </w:rPr>
            </w:pPr>
            <w:r w:rsidRPr="00CF7F68">
              <w:rPr>
                <w:sz w:val="28"/>
                <w:szCs w:val="28"/>
              </w:rPr>
              <w:t>22.8</w:t>
            </w:r>
          </w:p>
        </w:tc>
        <w:tc>
          <w:tcPr>
            <w:tcW w:w="594"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1</w:t>
            </w:r>
          </w:p>
        </w:tc>
        <w:tc>
          <w:tcPr>
            <w:tcW w:w="641" w:type="dxa"/>
          </w:tcPr>
          <w:p w:rsidR="00C61541" w:rsidRPr="00CF7F68" w:rsidRDefault="00C61541" w:rsidP="000767CF">
            <w:pPr>
              <w:pStyle w:val="BodyText"/>
              <w:spacing w:before="120"/>
              <w:jc w:val="center"/>
              <w:rPr>
                <w:sz w:val="28"/>
                <w:szCs w:val="28"/>
              </w:rPr>
            </w:pPr>
            <w:r w:rsidRPr="00CF7F68">
              <w:rPr>
                <w:sz w:val="28"/>
                <w:szCs w:val="28"/>
              </w:rPr>
              <w:t>0.7</w:t>
            </w:r>
          </w:p>
        </w:tc>
        <w:tc>
          <w:tcPr>
            <w:tcW w:w="594"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0</w:t>
            </w:r>
          </w:p>
        </w:tc>
        <w:tc>
          <w:tcPr>
            <w:tcW w:w="641" w:type="dxa"/>
          </w:tcPr>
          <w:p w:rsidR="00C61541" w:rsidRPr="00CF7F68" w:rsidRDefault="00C61541" w:rsidP="000767CF">
            <w:pPr>
              <w:pStyle w:val="BodyText"/>
              <w:spacing w:before="120"/>
              <w:jc w:val="center"/>
              <w:rPr>
                <w:sz w:val="28"/>
                <w:szCs w:val="28"/>
              </w:rPr>
            </w:pPr>
            <w:r w:rsidRPr="00CF7F68">
              <w:rPr>
                <w:sz w:val="28"/>
                <w:szCs w:val="28"/>
              </w:rPr>
              <w:t>0</w:t>
            </w:r>
          </w:p>
        </w:tc>
        <w:tc>
          <w:tcPr>
            <w:tcW w:w="636" w:type="dxa"/>
          </w:tcPr>
          <w:p w:rsidR="00C61541" w:rsidRPr="00CF7F68" w:rsidRDefault="00C61541" w:rsidP="000767CF">
            <w:pPr>
              <w:pStyle w:val="BodyText"/>
              <w:spacing w:before="120"/>
              <w:jc w:val="center"/>
              <w:rPr>
                <w:sz w:val="28"/>
                <w:szCs w:val="28"/>
              </w:rPr>
            </w:pPr>
            <w:r w:rsidRPr="00CF7F68">
              <w:rPr>
                <w:sz w:val="28"/>
                <w:szCs w:val="28"/>
              </w:rPr>
              <w:t>135</w:t>
            </w:r>
          </w:p>
        </w:tc>
        <w:tc>
          <w:tcPr>
            <w:tcW w:w="706" w:type="dxa"/>
          </w:tcPr>
          <w:p w:rsidR="00C61541" w:rsidRPr="00CF7F68" w:rsidRDefault="00C61541" w:rsidP="000767CF">
            <w:pPr>
              <w:pStyle w:val="BodyText"/>
              <w:spacing w:before="120"/>
              <w:jc w:val="center"/>
              <w:rPr>
                <w:sz w:val="28"/>
                <w:szCs w:val="28"/>
              </w:rPr>
            </w:pPr>
            <w:r w:rsidRPr="00CF7F68">
              <w:rPr>
                <w:sz w:val="28"/>
                <w:szCs w:val="28"/>
              </w:rPr>
              <w:t>99.3</w:t>
            </w:r>
          </w:p>
        </w:tc>
      </w:tr>
      <w:tr w:rsidR="00C61541" w:rsidRPr="005E79C5" w:rsidTr="00C61541">
        <w:tc>
          <w:tcPr>
            <w:tcW w:w="808" w:type="dxa"/>
          </w:tcPr>
          <w:p w:rsidR="00C61541" w:rsidRPr="00CF7F68" w:rsidRDefault="00C61541" w:rsidP="000767CF">
            <w:pPr>
              <w:pStyle w:val="BodyText"/>
              <w:spacing w:before="120"/>
              <w:jc w:val="center"/>
              <w:rPr>
                <w:sz w:val="28"/>
                <w:szCs w:val="28"/>
              </w:rPr>
            </w:pPr>
            <w:r w:rsidRPr="00CF7F68">
              <w:rPr>
                <w:sz w:val="28"/>
                <w:szCs w:val="28"/>
              </w:rPr>
              <w:t>8</w:t>
            </w:r>
          </w:p>
        </w:tc>
        <w:tc>
          <w:tcPr>
            <w:tcW w:w="639" w:type="dxa"/>
          </w:tcPr>
          <w:p w:rsidR="00C61541" w:rsidRPr="00CF7F68" w:rsidRDefault="00C61541" w:rsidP="000767CF">
            <w:pPr>
              <w:tabs>
                <w:tab w:val="left" w:pos="2400"/>
              </w:tabs>
              <w:spacing w:before="120" w:after="120"/>
              <w:jc w:val="center"/>
              <w:rPr>
                <w:sz w:val="28"/>
                <w:szCs w:val="28"/>
                <w:lang w:val="pt-BR"/>
              </w:rPr>
            </w:pPr>
            <w:r w:rsidRPr="00CF7F68">
              <w:rPr>
                <w:sz w:val="28"/>
                <w:szCs w:val="28"/>
                <w:lang w:val="pt-BR"/>
              </w:rPr>
              <w:t>101</w:t>
            </w:r>
          </w:p>
        </w:tc>
        <w:tc>
          <w:tcPr>
            <w:tcW w:w="636"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36</w:t>
            </w:r>
          </w:p>
        </w:tc>
        <w:tc>
          <w:tcPr>
            <w:tcW w:w="706"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35.6</w:t>
            </w:r>
          </w:p>
        </w:tc>
        <w:tc>
          <w:tcPr>
            <w:tcW w:w="636"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40</w:t>
            </w:r>
          </w:p>
        </w:tc>
        <w:tc>
          <w:tcPr>
            <w:tcW w:w="706"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39.6</w:t>
            </w:r>
          </w:p>
        </w:tc>
        <w:tc>
          <w:tcPr>
            <w:tcW w:w="594"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22</w:t>
            </w:r>
          </w:p>
        </w:tc>
        <w:tc>
          <w:tcPr>
            <w:tcW w:w="706" w:type="dxa"/>
          </w:tcPr>
          <w:p w:rsidR="00C61541" w:rsidRPr="00CF7F68" w:rsidRDefault="00C61541" w:rsidP="000767CF">
            <w:pPr>
              <w:pStyle w:val="BodyText"/>
              <w:spacing w:before="120"/>
              <w:jc w:val="center"/>
              <w:rPr>
                <w:sz w:val="28"/>
                <w:szCs w:val="28"/>
              </w:rPr>
            </w:pPr>
            <w:r w:rsidRPr="00CF7F68">
              <w:rPr>
                <w:sz w:val="28"/>
                <w:szCs w:val="28"/>
              </w:rPr>
              <w:t>21.8</w:t>
            </w:r>
          </w:p>
        </w:tc>
        <w:tc>
          <w:tcPr>
            <w:tcW w:w="594"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2</w:t>
            </w:r>
          </w:p>
        </w:tc>
        <w:tc>
          <w:tcPr>
            <w:tcW w:w="641" w:type="dxa"/>
          </w:tcPr>
          <w:p w:rsidR="00C61541" w:rsidRPr="00CF7F68" w:rsidRDefault="00C61541" w:rsidP="000767CF">
            <w:pPr>
              <w:pStyle w:val="BodyText"/>
              <w:spacing w:before="120"/>
              <w:jc w:val="center"/>
              <w:rPr>
                <w:sz w:val="28"/>
                <w:szCs w:val="28"/>
              </w:rPr>
            </w:pPr>
            <w:r w:rsidRPr="00CF7F68">
              <w:rPr>
                <w:sz w:val="28"/>
                <w:szCs w:val="28"/>
              </w:rPr>
              <w:t>2.0</w:t>
            </w:r>
          </w:p>
        </w:tc>
        <w:tc>
          <w:tcPr>
            <w:tcW w:w="594"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1</w:t>
            </w:r>
          </w:p>
        </w:tc>
        <w:tc>
          <w:tcPr>
            <w:tcW w:w="641" w:type="dxa"/>
          </w:tcPr>
          <w:p w:rsidR="00C61541" w:rsidRPr="00CF7F68" w:rsidRDefault="00C61541" w:rsidP="000767CF">
            <w:pPr>
              <w:pStyle w:val="BodyText"/>
              <w:spacing w:before="120"/>
              <w:jc w:val="center"/>
              <w:rPr>
                <w:sz w:val="28"/>
                <w:szCs w:val="28"/>
              </w:rPr>
            </w:pPr>
            <w:r w:rsidRPr="00CF7F68">
              <w:rPr>
                <w:sz w:val="28"/>
                <w:szCs w:val="28"/>
              </w:rPr>
              <w:t>1.0</w:t>
            </w:r>
          </w:p>
        </w:tc>
        <w:tc>
          <w:tcPr>
            <w:tcW w:w="636" w:type="dxa"/>
          </w:tcPr>
          <w:p w:rsidR="00C61541" w:rsidRPr="00CF7F68" w:rsidRDefault="00C61541" w:rsidP="000767CF">
            <w:pPr>
              <w:pStyle w:val="BodyText"/>
              <w:spacing w:before="120"/>
              <w:jc w:val="center"/>
              <w:rPr>
                <w:sz w:val="28"/>
                <w:szCs w:val="28"/>
              </w:rPr>
            </w:pPr>
            <w:r w:rsidRPr="00CF7F68">
              <w:rPr>
                <w:sz w:val="28"/>
                <w:szCs w:val="28"/>
              </w:rPr>
              <w:t>98</w:t>
            </w:r>
          </w:p>
        </w:tc>
        <w:tc>
          <w:tcPr>
            <w:tcW w:w="706" w:type="dxa"/>
          </w:tcPr>
          <w:p w:rsidR="00C61541" w:rsidRPr="00CF7F68" w:rsidRDefault="00C61541" w:rsidP="000767CF">
            <w:pPr>
              <w:pStyle w:val="BodyText"/>
              <w:spacing w:before="120"/>
              <w:jc w:val="center"/>
              <w:rPr>
                <w:sz w:val="28"/>
                <w:szCs w:val="28"/>
              </w:rPr>
            </w:pPr>
            <w:r w:rsidRPr="00CF7F68">
              <w:rPr>
                <w:sz w:val="28"/>
                <w:szCs w:val="28"/>
              </w:rPr>
              <w:t>3.0</w:t>
            </w:r>
          </w:p>
        </w:tc>
      </w:tr>
      <w:tr w:rsidR="00C61541" w:rsidRPr="005E79C5" w:rsidTr="00C61541">
        <w:tc>
          <w:tcPr>
            <w:tcW w:w="808" w:type="dxa"/>
          </w:tcPr>
          <w:p w:rsidR="00C61541" w:rsidRPr="00CF7F68" w:rsidRDefault="00C61541" w:rsidP="000767CF">
            <w:pPr>
              <w:pStyle w:val="BodyText"/>
              <w:spacing w:before="120"/>
              <w:jc w:val="center"/>
              <w:rPr>
                <w:sz w:val="28"/>
                <w:szCs w:val="28"/>
              </w:rPr>
            </w:pPr>
            <w:r w:rsidRPr="00CF7F68">
              <w:rPr>
                <w:sz w:val="28"/>
                <w:szCs w:val="28"/>
              </w:rPr>
              <w:t>9</w:t>
            </w:r>
          </w:p>
        </w:tc>
        <w:tc>
          <w:tcPr>
            <w:tcW w:w="639" w:type="dxa"/>
          </w:tcPr>
          <w:p w:rsidR="00C61541" w:rsidRPr="00CF7F68" w:rsidRDefault="00C61541" w:rsidP="000767CF">
            <w:pPr>
              <w:tabs>
                <w:tab w:val="left" w:pos="2400"/>
              </w:tabs>
              <w:spacing w:before="120" w:after="120"/>
              <w:rPr>
                <w:sz w:val="28"/>
                <w:szCs w:val="28"/>
                <w:lang w:val="pt-BR"/>
              </w:rPr>
            </w:pPr>
            <w:r w:rsidRPr="00CF7F68">
              <w:rPr>
                <w:sz w:val="28"/>
                <w:szCs w:val="28"/>
                <w:lang w:val="pt-BR"/>
              </w:rPr>
              <w:t>109</w:t>
            </w:r>
          </w:p>
        </w:tc>
        <w:tc>
          <w:tcPr>
            <w:tcW w:w="636"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46</w:t>
            </w:r>
          </w:p>
        </w:tc>
        <w:tc>
          <w:tcPr>
            <w:tcW w:w="706"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42.2</w:t>
            </w:r>
          </w:p>
        </w:tc>
        <w:tc>
          <w:tcPr>
            <w:tcW w:w="636"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52</w:t>
            </w:r>
          </w:p>
        </w:tc>
        <w:tc>
          <w:tcPr>
            <w:tcW w:w="706"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47.7</w:t>
            </w:r>
          </w:p>
        </w:tc>
        <w:tc>
          <w:tcPr>
            <w:tcW w:w="594"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11</w:t>
            </w:r>
          </w:p>
        </w:tc>
        <w:tc>
          <w:tcPr>
            <w:tcW w:w="706" w:type="dxa"/>
          </w:tcPr>
          <w:p w:rsidR="00C61541" w:rsidRPr="00CF7F68" w:rsidRDefault="00C61541" w:rsidP="000767CF">
            <w:pPr>
              <w:pStyle w:val="BodyText"/>
              <w:spacing w:before="120"/>
              <w:jc w:val="center"/>
              <w:rPr>
                <w:sz w:val="28"/>
                <w:szCs w:val="28"/>
              </w:rPr>
            </w:pPr>
            <w:r w:rsidRPr="00CF7F68">
              <w:rPr>
                <w:sz w:val="28"/>
                <w:szCs w:val="28"/>
              </w:rPr>
              <w:t>10.1</w:t>
            </w:r>
          </w:p>
        </w:tc>
        <w:tc>
          <w:tcPr>
            <w:tcW w:w="594"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0</w:t>
            </w:r>
          </w:p>
        </w:tc>
        <w:tc>
          <w:tcPr>
            <w:tcW w:w="641" w:type="dxa"/>
          </w:tcPr>
          <w:p w:rsidR="00C61541" w:rsidRPr="00CF7F68" w:rsidRDefault="00C61541" w:rsidP="000767CF">
            <w:pPr>
              <w:pStyle w:val="BodyText"/>
              <w:spacing w:before="120"/>
              <w:jc w:val="center"/>
              <w:rPr>
                <w:sz w:val="28"/>
                <w:szCs w:val="28"/>
              </w:rPr>
            </w:pPr>
            <w:r w:rsidRPr="00CF7F68">
              <w:rPr>
                <w:sz w:val="28"/>
                <w:szCs w:val="28"/>
              </w:rPr>
              <w:t>0</w:t>
            </w:r>
          </w:p>
        </w:tc>
        <w:tc>
          <w:tcPr>
            <w:tcW w:w="594"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0</w:t>
            </w:r>
          </w:p>
        </w:tc>
        <w:tc>
          <w:tcPr>
            <w:tcW w:w="641" w:type="dxa"/>
          </w:tcPr>
          <w:p w:rsidR="00C61541" w:rsidRPr="00CF7F68" w:rsidRDefault="00C61541" w:rsidP="000767CF">
            <w:pPr>
              <w:pStyle w:val="BodyText"/>
              <w:spacing w:before="120"/>
              <w:jc w:val="center"/>
              <w:rPr>
                <w:sz w:val="28"/>
                <w:szCs w:val="28"/>
              </w:rPr>
            </w:pPr>
            <w:r w:rsidRPr="00CF7F68">
              <w:rPr>
                <w:sz w:val="28"/>
                <w:szCs w:val="28"/>
              </w:rPr>
              <w:t>0</w:t>
            </w:r>
          </w:p>
        </w:tc>
        <w:tc>
          <w:tcPr>
            <w:tcW w:w="636" w:type="dxa"/>
          </w:tcPr>
          <w:p w:rsidR="00C61541" w:rsidRPr="00CF7F68" w:rsidRDefault="00C61541" w:rsidP="000767CF">
            <w:pPr>
              <w:pStyle w:val="BodyText"/>
              <w:spacing w:before="120"/>
              <w:jc w:val="center"/>
              <w:rPr>
                <w:sz w:val="28"/>
                <w:szCs w:val="28"/>
              </w:rPr>
            </w:pPr>
            <w:r w:rsidRPr="00CF7F68">
              <w:rPr>
                <w:sz w:val="28"/>
                <w:szCs w:val="28"/>
              </w:rPr>
              <w:t>109</w:t>
            </w:r>
          </w:p>
        </w:tc>
        <w:tc>
          <w:tcPr>
            <w:tcW w:w="706" w:type="dxa"/>
          </w:tcPr>
          <w:p w:rsidR="00C61541" w:rsidRPr="00CF7F68" w:rsidRDefault="00C61541" w:rsidP="000767CF">
            <w:pPr>
              <w:pStyle w:val="BodyText"/>
              <w:spacing w:before="120"/>
              <w:jc w:val="center"/>
              <w:rPr>
                <w:sz w:val="28"/>
                <w:szCs w:val="28"/>
              </w:rPr>
            </w:pPr>
            <w:r w:rsidRPr="00CF7F68">
              <w:rPr>
                <w:sz w:val="28"/>
                <w:szCs w:val="28"/>
              </w:rPr>
              <w:t>100</w:t>
            </w:r>
          </w:p>
        </w:tc>
      </w:tr>
      <w:tr w:rsidR="00C61541" w:rsidRPr="005E79C5" w:rsidTr="00C61541">
        <w:tc>
          <w:tcPr>
            <w:tcW w:w="808" w:type="dxa"/>
          </w:tcPr>
          <w:p w:rsidR="00C61541" w:rsidRPr="00CF7F68" w:rsidRDefault="00C61541" w:rsidP="000767CF">
            <w:pPr>
              <w:pStyle w:val="BodyText"/>
              <w:spacing w:before="120"/>
              <w:jc w:val="center"/>
              <w:rPr>
                <w:b/>
                <w:sz w:val="28"/>
                <w:szCs w:val="28"/>
              </w:rPr>
            </w:pPr>
            <w:r w:rsidRPr="00CF7F68">
              <w:rPr>
                <w:b/>
                <w:sz w:val="28"/>
                <w:szCs w:val="28"/>
              </w:rPr>
              <w:t>TC</w:t>
            </w:r>
          </w:p>
        </w:tc>
        <w:tc>
          <w:tcPr>
            <w:tcW w:w="639" w:type="dxa"/>
          </w:tcPr>
          <w:p w:rsidR="00C61541" w:rsidRPr="00CF7F68" w:rsidRDefault="00C61541" w:rsidP="000767CF">
            <w:pPr>
              <w:spacing w:before="120" w:after="120" w:line="20" w:lineRule="atLeast"/>
              <w:jc w:val="center"/>
              <w:rPr>
                <w:sz w:val="28"/>
                <w:szCs w:val="28"/>
                <w:lang w:val="nl-NL"/>
              </w:rPr>
            </w:pPr>
            <w:r w:rsidRPr="00CF7F68">
              <w:rPr>
                <w:sz w:val="28"/>
                <w:szCs w:val="28"/>
                <w:lang w:val="nl-NL"/>
              </w:rPr>
              <w:t>435</w:t>
            </w:r>
          </w:p>
        </w:tc>
        <w:tc>
          <w:tcPr>
            <w:tcW w:w="636"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178</w:t>
            </w:r>
          </w:p>
        </w:tc>
        <w:tc>
          <w:tcPr>
            <w:tcW w:w="706"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40.9</w:t>
            </w:r>
          </w:p>
        </w:tc>
        <w:tc>
          <w:tcPr>
            <w:tcW w:w="636"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168</w:t>
            </w:r>
          </w:p>
        </w:tc>
        <w:tc>
          <w:tcPr>
            <w:tcW w:w="706" w:type="dxa"/>
          </w:tcPr>
          <w:p w:rsidR="00C61541" w:rsidRPr="00CF7F68" w:rsidRDefault="00C61541" w:rsidP="000767CF">
            <w:pPr>
              <w:tabs>
                <w:tab w:val="left" w:pos="2400"/>
              </w:tabs>
              <w:spacing w:before="120" w:after="120"/>
              <w:jc w:val="both"/>
              <w:rPr>
                <w:sz w:val="28"/>
                <w:szCs w:val="28"/>
                <w:lang w:val="pt-BR"/>
              </w:rPr>
            </w:pPr>
            <w:r w:rsidRPr="00CF7F68">
              <w:rPr>
                <w:sz w:val="28"/>
                <w:szCs w:val="28"/>
                <w:lang w:val="pt-BR"/>
              </w:rPr>
              <w:t>38.6</w:t>
            </w:r>
          </w:p>
        </w:tc>
        <w:tc>
          <w:tcPr>
            <w:tcW w:w="594" w:type="dxa"/>
          </w:tcPr>
          <w:p w:rsidR="00C61541" w:rsidRPr="00CF7F68" w:rsidRDefault="00E758E2" w:rsidP="000767CF">
            <w:pPr>
              <w:tabs>
                <w:tab w:val="left" w:pos="2400"/>
              </w:tabs>
              <w:spacing w:before="120" w:after="120"/>
              <w:jc w:val="both"/>
              <w:rPr>
                <w:sz w:val="28"/>
                <w:szCs w:val="28"/>
                <w:lang w:val="pt-BR"/>
              </w:rPr>
            </w:pPr>
            <w:r w:rsidRPr="00CF7F68">
              <w:rPr>
                <w:sz w:val="28"/>
                <w:szCs w:val="28"/>
                <w:lang w:val="pt-BR"/>
              </w:rPr>
              <w:t>85</w:t>
            </w:r>
          </w:p>
        </w:tc>
        <w:tc>
          <w:tcPr>
            <w:tcW w:w="706" w:type="dxa"/>
          </w:tcPr>
          <w:p w:rsidR="00C61541" w:rsidRPr="00CF7F68" w:rsidRDefault="00E758E2" w:rsidP="000767CF">
            <w:pPr>
              <w:pStyle w:val="BodyText"/>
              <w:spacing w:before="120"/>
              <w:jc w:val="center"/>
              <w:rPr>
                <w:sz w:val="28"/>
                <w:szCs w:val="28"/>
              </w:rPr>
            </w:pPr>
            <w:r w:rsidRPr="00CF7F68">
              <w:rPr>
                <w:sz w:val="28"/>
                <w:szCs w:val="28"/>
              </w:rPr>
              <w:t>19.5</w:t>
            </w:r>
          </w:p>
        </w:tc>
        <w:tc>
          <w:tcPr>
            <w:tcW w:w="594" w:type="dxa"/>
          </w:tcPr>
          <w:p w:rsidR="00C61541" w:rsidRPr="00CF7F68" w:rsidRDefault="00E758E2" w:rsidP="000767CF">
            <w:pPr>
              <w:tabs>
                <w:tab w:val="left" w:pos="2400"/>
              </w:tabs>
              <w:spacing w:before="120" w:after="120"/>
              <w:jc w:val="both"/>
              <w:rPr>
                <w:sz w:val="28"/>
                <w:szCs w:val="28"/>
                <w:lang w:val="pt-BR"/>
              </w:rPr>
            </w:pPr>
            <w:r w:rsidRPr="00CF7F68">
              <w:rPr>
                <w:sz w:val="28"/>
                <w:szCs w:val="28"/>
                <w:lang w:val="pt-BR"/>
              </w:rPr>
              <w:t>3</w:t>
            </w:r>
          </w:p>
        </w:tc>
        <w:tc>
          <w:tcPr>
            <w:tcW w:w="641" w:type="dxa"/>
          </w:tcPr>
          <w:p w:rsidR="00C61541" w:rsidRPr="00CF7F68" w:rsidRDefault="00E758E2" w:rsidP="000767CF">
            <w:pPr>
              <w:pStyle w:val="BodyText"/>
              <w:spacing w:before="120"/>
              <w:jc w:val="center"/>
              <w:rPr>
                <w:sz w:val="28"/>
                <w:szCs w:val="28"/>
              </w:rPr>
            </w:pPr>
            <w:r w:rsidRPr="00CF7F68">
              <w:rPr>
                <w:sz w:val="28"/>
                <w:szCs w:val="28"/>
              </w:rPr>
              <w:t>0.7</w:t>
            </w:r>
          </w:p>
        </w:tc>
        <w:tc>
          <w:tcPr>
            <w:tcW w:w="594" w:type="dxa"/>
          </w:tcPr>
          <w:p w:rsidR="00C61541" w:rsidRPr="00CF7F68" w:rsidRDefault="00E758E2" w:rsidP="000767CF">
            <w:pPr>
              <w:tabs>
                <w:tab w:val="left" w:pos="2400"/>
              </w:tabs>
              <w:spacing w:before="120" w:after="120"/>
              <w:jc w:val="both"/>
              <w:rPr>
                <w:sz w:val="28"/>
                <w:szCs w:val="28"/>
                <w:lang w:val="pt-BR"/>
              </w:rPr>
            </w:pPr>
            <w:r w:rsidRPr="00CF7F68">
              <w:rPr>
                <w:sz w:val="28"/>
                <w:szCs w:val="28"/>
                <w:lang w:val="pt-BR"/>
              </w:rPr>
              <w:t>1</w:t>
            </w:r>
          </w:p>
        </w:tc>
        <w:tc>
          <w:tcPr>
            <w:tcW w:w="641" w:type="dxa"/>
          </w:tcPr>
          <w:p w:rsidR="00C61541" w:rsidRPr="00CF7F68" w:rsidRDefault="00E758E2" w:rsidP="000767CF">
            <w:pPr>
              <w:pStyle w:val="BodyText"/>
              <w:spacing w:before="120"/>
              <w:jc w:val="center"/>
              <w:rPr>
                <w:sz w:val="28"/>
                <w:szCs w:val="28"/>
              </w:rPr>
            </w:pPr>
            <w:r w:rsidRPr="00CF7F68">
              <w:rPr>
                <w:sz w:val="28"/>
                <w:szCs w:val="28"/>
              </w:rPr>
              <w:t>0.2</w:t>
            </w:r>
          </w:p>
        </w:tc>
        <w:tc>
          <w:tcPr>
            <w:tcW w:w="636" w:type="dxa"/>
          </w:tcPr>
          <w:p w:rsidR="00C61541" w:rsidRPr="00CF7F68" w:rsidRDefault="00E758E2" w:rsidP="000767CF">
            <w:pPr>
              <w:pStyle w:val="BodyText"/>
              <w:spacing w:before="120"/>
              <w:jc w:val="center"/>
              <w:rPr>
                <w:sz w:val="28"/>
                <w:szCs w:val="28"/>
              </w:rPr>
            </w:pPr>
            <w:r w:rsidRPr="00CF7F68">
              <w:rPr>
                <w:sz w:val="28"/>
                <w:szCs w:val="28"/>
              </w:rPr>
              <w:t>431</w:t>
            </w:r>
          </w:p>
        </w:tc>
        <w:tc>
          <w:tcPr>
            <w:tcW w:w="706" w:type="dxa"/>
          </w:tcPr>
          <w:p w:rsidR="00C61541" w:rsidRPr="00CF7F68" w:rsidRDefault="00E758E2" w:rsidP="000767CF">
            <w:pPr>
              <w:pStyle w:val="BodyText"/>
              <w:spacing w:before="120"/>
              <w:jc w:val="center"/>
              <w:rPr>
                <w:sz w:val="28"/>
                <w:szCs w:val="28"/>
              </w:rPr>
            </w:pPr>
            <w:r w:rsidRPr="00CF7F68">
              <w:rPr>
                <w:sz w:val="28"/>
                <w:szCs w:val="28"/>
              </w:rPr>
              <w:t>99.1</w:t>
            </w:r>
          </w:p>
        </w:tc>
      </w:tr>
    </w:tbl>
    <w:p w:rsidR="005E79C5" w:rsidRPr="00C42FFE" w:rsidRDefault="00C42FFE" w:rsidP="000767CF">
      <w:pPr>
        <w:pStyle w:val="BodyText"/>
        <w:spacing w:before="120"/>
        <w:ind w:firstLine="700"/>
        <w:rPr>
          <w:sz w:val="28"/>
          <w:szCs w:val="28"/>
        </w:rPr>
      </w:pPr>
      <w:r w:rsidRPr="00F71805">
        <w:t>T</w:t>
      </w:r>
      <w:r w:rsidR="005E79C5" w:rsidRPr="00C42FFE">
        <w:rPr>
          <w:sz w:val="28"/>
          <w:szCs w:val="28"/>
        </w:rPr>
        <w:t xml:space="preserve">ổng số học sinh được lên lớp thẳng: </w:t>
      </w:r>
      <w:r w:rsidRPr="00C42FFE">
        <w:rPr>
          <w:sz w:val="28"/>
          <w:szCs w:val="28"/>
        </w:rPr>
        <w:t>431/435, tỉ lệ: 99</w:t>
      </w:r>
      <w:proofErr w:type="gramStart"/>
      <w:r w:rsidRPr="00C42FFE">
        <w:rPr>
          <w:sz w:val="28"/>
          <w:szCs w:val="28"/>
        </w:rPr>
        <w:t>,1</w:t>
      </w:r>
      <w:proofErr w:type="gramEnd"/>
      <w:r w:rsidRPr="00C42FFE">
        <w:rPr>
          <w:sz w:val="28"/>
          <w:szCs w:val="28"/>
        </w:rPr>
        <w:t>% cao</w:t>
      </w:r>
      <w:r w:rsidR="005E79C5" w:rsidRPr="00C42FFE">
        <w:rPr>
          <w:sz w:val="28"/>
          <w:szCs w:val="28"/>
        </w:rPr>
        <w:t xml:space="preserve"> hơn năm trước </w:t>
      </w:r>
      <w:r w:rsidRPr="00C42FFE">
        <w:rPr>
          <w:sz w:val="28"/>
          <w:szCs w:val="28"/>
        </w:rPr>
        <w:t>4,5%, vượt chỉ tiêu 3,1%.</w:t>
      </w:r>
      <w:r w:rsidR="005E79C5" w:rsidRPr="00C42FFE">
        <w:rPr>
          <w:sz w:val="28"/>
          <w:szCs w:val="28"/>
        </w:rPr>
        <w:t xml:space="preserve"> </w:t>
      </w:r>
      <w:r w:rsidR="00916C12">
        <w:rPr>
          <w:sz w:val="28"/>
          <w:szCs w:val="28"/>
        </w:rPr>
        <w:t>Lên lớp sau thi lại: 434/435, tỉ lệ: 99</w:t>
      </w:r>
      <w:proofErr w:type="gramStart"/>
      <w:r w:rsidR="00916C12">
        <w:rPr>
          <w:sz w:val="28"/>
          <w:szCs w:val="28"/>
        </w:rPr>
        <w:t>,8</w:t>
      </w:r>
      <w:proofErr w:type="gramEnd"/>
      <w:r w:rsidR="00916C12">
        <w:rPr>
          <w:sz w:val="28"/>
          <w:szCs w:val="28"/>
        </w:rPr>
        <w:t>%</w:t>
      </w:r>
      <w:r w:rsidR="005E79C5" w:rsidRPr="00C42FFE">
        <w:rPr>
          <w:sz w:val="28"/>
          <w:szCs w:val="28"/>
        </w:rPr>
        <w:t xml:space="preserve"> </w:t>
      </w:r>
    </w:p>
    <w:p w:rsidR="005E79C5" w:rsidRPr="00C42FFE" w:rsidRDefault="00916C12" w:rsidP="000767CF">
      <w:pPr>
        <w:pStyle w:val="BodyText"/>
        <w:spacing w:before="120"/>
        <w:ind w:firstLine="700"/>
        <w:rPr>
          <w:sz w:val="28"/>
          <w:szCs w:val="28"/>
        </w:rPr>
      </w:pPr>
      <w:r>
        <w:rPr>
          <w:sz w:val="28"/>
          <w:szCs w:val="28"/>
        </w:rPr>
        <w:t>Tổng số học sinh lưu ban</w:t>
      </w:r>
      <w:r w:rsidR="00C42FFE" w:rsidRPr="00C42FFE">
        <w:rPr>
          <w:sz w:val="28"/>
          <w:szCs w:val="28"/>
        </w:rPr>
        <w:t xml:space="preserve">: </w:t>
      </w:r>
      <w:r w:rsidR="005E79C5" w:rsidRPr="00C42FFE">
        <w:rPr>
          <w:sz w:val="28"/>
          <w:szCs w:val="28"/>
        </w:rPr>
        <w:t>1/4</w:t>
      </w:r>
      <w:r w:rsidR="00C42FFE" w:rsidRPr="00C42FFE">
        <w:rPr>
          <w:sz w:val="28"/>
          <w:szCs w:val="28"/>
        </w:rPr>
        <w:t>3</w:t>
      </w:r>
      <w:r w:rsidR="005E79C5" w:rsidRPr="00C42FFE">
        <w:rPr>
          <w:sz w:val="28"/>
          <w:szCs w:val="28"/>
        </w:rPr>
        <w:t xml:space="preserve">5, tỉ lệ </w:t>
      </w:r>
      <w:r>
        <w:rPr>
          <w:sz w:val="28"/>
          <w:szCs w:val="28"/>
        </w:rPr>
        <w:t>0</w:t>
      </w:r>
      <w:proofErr w:type="gramStart"/>
      <w:r>
        <w:rPr>
          <w:sz w:val="28"/>
          <w:szCs w:val="28"/>
        </w:rPr>
        <w:t>,2</w:t>
      </w:r>
      <w:proofErr w:type="gramEnd"/>
      <w:r>
        <w:rPr>
          <w:sz w:val="28"/>
          <w:szCs w:val="28"/>
        </w:rPr>
        <w:t>%</w:t>
      </w:r>
      <w:r w:rsidR="005E79C5" w:rsidRPr="00C42FFE">
        <w:rPr>
          <w:sz w:val="28"/>
          <w:szCs w:val="28"/>
        </w:rPr>
        <w:t xml:space="preserve">. </w:t>
      </w:r>
    </w:p>
    <w:p w:rsidR="00EA3D67" w:rsidRDefault="00B83340" w:rsidP="000767CF">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sz w:val="28"/>
          <w:szCs w:val="28"/>
        </w:rPr>
      </w:pPr>
      <w:r>
        <w:rPr>
          <w:sz w:val="28"/>
          <w:szCs w:val="28"/>
        </w:rPr>
        <w:t>6. Việc nâng cao năng lực dạy và học ngoại ngữ của đơn vị.</w:t>
      </w:r>
    </w:p>
    <w:p w:rsidR="00C42FFE" w:rsidRPr="00AE634F" w:rsidRDefault="00C42FFE" w:rsidP="000767CF">
      <w:pPr>
        <w:pStyle w:val="Default"/>
        <w:widowControl w:val="0"/>
        <w:spacing w:before="120" w:after="120"/>
        <w:ind w:firstLine="630"/>
        <w:jc w:val="both"/>
        <w:rPr>
          <w:color w:val="auto"/>
          <w:sz w:val="28"/>
          <w:szCs w:val="28"/>
        </w:rPr>
      </w:pPr>
      <w:r w:rsidRPr="002949AD">
        <w:rPr>
          <w:color w:val="auto"/>
          <w:sz w:val="28"/>
          <w:szCs w:val="28"/>
        </w:rPr>
        <w:t xml:space="preserve">Thực hiện dạy </w:t>
      </w:r>
      <w:r>
        <w:rPr>
          <w:color w:val="auto"/>
          <w:sz w:val="28"/>
          <w:szCs w:val="28"/>
        </w:rPr>
        <w:t>học môn</w:t>
      </w:r>
      <w:r w:rsidRPr="002949AD">
        <w:rPr>
          <w:color w:val="auto"/>
          <w:sz w:val="28"/>
          <w:szCs w:val="28"/>
        </w:rPr>
        <w:t xml:space="preserve"> Tiếng Anh</w:t>
      </w:r>
      <w:r>
        <w:rPr>
          <w:color w:val="auto"/>
          <w:sz w:val="28"/>
          <w:szCs w:val="28"/>
        </w:rPr>
        <w:t xml:space="preserve"> chương trình GDPT 2018 cho khối lớp 6</w:t>
      </w:r>
      <w:r w:rsidR="008C15F0">
        <w:rPr>
          <w:color w:val="auto"/>
          <w:sz w:val="28"/>
          <w:szCs w:val="28"/>
        </w:rPr>
        <w:t>, chương trình Tiếng Anh</w:t>
      </w:r>
      <w:r>
        <w:rPr>
          <w:color w:val="auto"/>
          <w:sz w:val="28"/>
          <w:szCs w:val="28"/>
        </w:rPr>
        <w:t xml:space="preserve"> 10</w:t>
      </w:r>
      <w:r w:rsidR="008C15F0">
        <w:rPr>
          <w:color w:val="auto"/>
          <w:sz w:val="28"/>
          <w:szCs w:val="28"/>
        </w:rPr>
        <w:t xml:space="preserve"> năm cho 100% học sinh</w:t>
      </w:r>
      <w:r>
        <w:rPr>
          <w:color w:val="auto"/>
          <w:sz w:val="28"/>
          <w:szCs w:val="28"/>
        </w:rPr>
        <w:t xml:space="preserve"> lớp 7,8. </w:t>
      </w:r>
      <w:proofErr w:type="gramStart"/>
      <w:r>
        <w:rPr>
          <w:color w:val="auto"/>
          <w:sz w:val="28"/>
          <w:szCs w:val="28"/>
        </w:rPr>
        <w:t>Khối lớp 9 tiếp tục thực hiện chương trình Tiếng Anh 7 năm.</w:t>
      </w:r>
      <w:proofErr w:type="gramEnd"/>
    </w:p>
    <w:p w:rsidR="00EA3D67" w:rsidRDefault="00B83340" w:rsidP="000767CF">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sz w:val="28"/>
          <w:szCs w:val="28"/>
        </w:rPr>
      </w:pPr>
      <w:r>
        <w:rPr>
          <w:sz w:val="28"/>
          <w:szCs w:val="28"/>
        </w:rPr>
        <w:t xml:space="preserve">7. </w:t>
      </w:r>
      <w:r w:rsidR="00CF7F68">
        <w:rPr>
          <w:sz w:val="28"/>
          <w:szCs w:val="28"/>
        </w:rPr>
        <w:t>T</w:t>
      </w:r>
      <w:r>
        <w:rPr>
          <w:sz w:val="28"/>
          <w:szCs w:val="28"/>
        </w:rPr>
        <w:t xml:space="preserve">ình hình </w:t>
      </w:r>
      <w:proofErr w:type="gramStart"/>
      <w:r>
        <w:rPr>
          <w:sz w:val="28"/>
          <w:szCs w:val="28"/>
        </w:rPr>
        <w:t>thu</w:t>
      </w:r>
      <w:proofErr w:type="gramEnd"/>
      <w:r>
        <w:rPr>
          <w:sz w:val="28"/>
          <w:szCs w:val="28"/>
        </w:rPr>
        <w:t xml:space="preserve"> bảo hiểm y tế của đơn vị:</w:t>
      </w:r>
    </w:p>
    <w:p w:rsidR="00161848" w:rsidRDefault="00A23354" w:rsidP="00CF7F68">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sz w:val="28"/>
          <w:szCs w:val="28"/>
        </w:rPr>
      </w:pPr>
      <w:proofErr w:type="gramStart"/>
      <w:r>
        <w:rPr>
          <w:sz w:val="28"/>
          <w:szCs w:val="28"/>
        </w:rPr>
        <w:t>T</w:t>
      </w:r>
      <w:r w:rsidR="00161848">
        <w:rPr>
          <w:sz w:val="28"/>
          <w:szCs w:val="28"/>
        </w:rPr>
        <w:t xml:space="preserve">oàn trường có 435/435 </w:t>
      </w:r>
      <w:r w:rsidR="00E03383">
        <w:rPr>
          <w:sz w:val="28"/>
          <w:szCs w:val="28"/>
        </w:rPr>
        <w:t xml:space="preserve">(trong đó 8 em diện chính sách) </w:t>
      </w:r>
      <w:r w:rsidR="00161848">
        <w:rPr>
          <w:sz w:val="28"/>
          <w:szCs w:val="28"/>
        </w:rPr>
        <w:t xml:space="preserve">học sinh có bảo hiểm y tế, tỉ lệ: 100%, trong đó: có 8 em </w:t>
      </w:r>
      <w:r w:rsidR="00A438B2">
        <w:rPr>
          <w:sz w:val="28"/>
          <w:szCs w:val="28"/>
        </w:rPr>
        <w:t>bảo hiểm y tế d</w:t>
      </w:r>
      <w:r w:rsidR="00161848">
        <w:rPr>
          <w:sz w:val="28"/>
          <w:szCs w:val="28"/>
        </w:rPr>
        <w:t>iện chính sách.</w:t>
      </w:r>
      <w:proofErr w:type="gramEnd"/>
    </w:p>
    <w:p w:rsidR="00EA3D67" w:rsidRPr="00F71805" w:rsidRDefault="00B83340" w:rsidP="000767CF">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sz w:val="28"/>
          <w:szCs w:val="28"/>
        </w:rPr>
      </w:pPr>
      <w:r w:rsidRPr="00F71805">
        <w:rPr>
          <w:b/>
          <w:sz w:val="28"/>
          <w:szCs w:val="28"/>
        </w:rPr>
        <w:t>II. Chuẩn bị triển khai chươn</w:t>
      </w:r>
      <w:r w:rsidR="002D370E" w:rsidRPr="00F71805">
        <w:rPr>
          <w:b/>
          <w:sz w:val="28"/>
          <w:szCs w:val="28"/>
        </w:rPr>
        <w:t>g trình giáo dục phổ thông 2018</w:t>
      </w:r>
      <w:r w:rsidRPr="00F71805">
        <w:rPr>
          <w:sz w:val="28"/>
          <w:szCs w:val="28"/>
        </w:rPr>
        <w:t>:</w:t>
      </w:r>
    </w:p>
    <w:p w:rsidR="00BC2E95" w:rsidRDefault="00B83340" w:rsidP="00A23354">
      <w:pPr>
        <w:spacing w:before="120" w:after="120"/>
        <w:ind w:firstLine="567"/>
        <w:jc w:val="both"/>
        <w:rPr>
          <w:b/>
          <w:sz w:val="28"/>
          <w:szCs w:val="28"/>
        </w:rPr>
      </w:pPr>
      <w:r w:rsidRPr="00F71805">
        <w:rPr>
          <w:sz w:val="28"/>
          <w:szCs w:val="28"/>
        </w:rPr>
        <w:t xml:space="preserve">1. </w:t>
      </w:r>
      <w:r w:rsidR="008C15F0">
        <w:rPr>
          <w:sz w:val="28"/>
          <w:szCs w:val="28"/>
        </w:rPr>
        <w:t>Trư</w:t>
      </w:r>
      <w:r w:rsidR="008C15F0" w:rsidRPr="00E95CE2">
        <w:rPr>
          <w:sz w:val="28"/>
          <w:szCs w:val="28"/>
        </w:rPr>
        <w:t>ờng</w:t>
      </w:r>
      <w:r w:rsidR="008C15F0">
        <w:rPr>
          <w:sz w:val="28"/>
          <w:szCs w:val="28"/>
        </w:rPr>
        <w:t xml:space="preserve"> c</w:t>
      </w:r>
      <w:r w:rsidR="008C15F0" w:rsidRPr="00E95CE2">
        <w:rPr>
          <w:sz w:val="28"/>
          <w:szCs w:val="28"/>
        </w:rPr>
        <w:t>ử</w:t>
      </w:r>
      <w:r w:rsidR="008C15F0">
        <w:rPr>
          <w:sz w:val="28"/>
          <w:szCs w:val="28"/>
        </w:rPr>
        <w:t xml:space="preserve"> c</w:t>
      </w:r>
      <w:r w:rsidR="008C15F0" w:rsidRPr="00E95CE2">
        <w:rPr>
          <w:sz w:val="28"/>
          <w:szCs w:val="28"/>
        </w:rPr>
        <w:t>á</w:t>
      </w:r>
      <w:r w:rsidR="008C15F0">
        <w:rPr>
          <w:sz w:val="28"/>
          <w:szCs w:val="28"/>
        </w:rPr>
        <w:t>n b</w:t>
      </w:r>
      <w:r w:rsidR="008C15F0" w:rsidRPr="00E95CE2">
        <w:rPr>
          <w:sz w:val="28"/>
          <w:szCs w:val="28"/>
        </w:rPr>
        <w:t>ộ</w:t>
      </w:r>
      <w:r w:rsidR="008C15F0">
        <w:rPr>
          <w:sz w:val="28"/>
          <w:szCs w:val="28"/>
        </w:rPr>
        <w:t>, gi</w:t>
      </w:r>
      <w:r w:rsidR="008C15F0" w:rsidRPr="00E95CE2">
        <w:rPr>
          <w:sz w:val="28"/>
          <w:szCs w:val="28"/>
        </w:rPr>
        <w:t>á</w:t>
      </w:r>
      <w:r w:rsidR="008C15F0">
        <w:rPr>
          <w:sz w:val="28"/>
          <w:szCs w:val="28"/>
        </w:rPr>
        <w:t>o vi</w:t>
      </w:r>
      <w:r w:rsidR="008C15F0" w:rsidRPr="00E95CE2">
        <w:rPr>
          <w:sz w:val="28"/>
          <w:szCs w:val="28"/>
        </w:rPr>
        <w:t>ê</w:t>
      </w:r>
      <w:r w:rsidR="008C15F0">
        <w:rPr>
          <w:sz w:val="28"/>
          <w:szCs w:val="28"/>
        </w:rPr>
        <w:t>n tham gia đ</w:t>
      </w:r>
      <w:r w:rsidR="008C15F0" w:rsidRPr="00E95CE2">
        <w:rPr>
          <w:sz w:val="28"/>
          <w:szCs w:val="28"/>
        </w:rPr>
        <w:t>ầy</w:t>
      </w:r>
      <w:r w:rsidR="008C15F0">
        <w:rPr>
          <w:sz w:val="28"/>
          <w:szCs w:val="28"/>
        </w:rPr>
        <w:t xml:space="preserve"> </w:t>
      </w:r>
      <w:r w:rsidR="008C15F0" w:rsidRPr="00E95CE2">
        <w:rPr>
          <w:sz w:val="28"/>
          <w:szCs w:val="28"/>
        </w:rPr>
        <w:t>đủ</w:t>
      </w:r>
      <w:r w:rsidR="008C15F0">
        <w:rPr>
          <w:sz w:val="28"/>
          <w:szCs w:val="28"/>
        </w:rPr>
        <w:t xml:space="preserve"> c</w:t>
      </w:r>
      <w:r w:rsidR="008C15F0" w:rsidRPr="00E95CE2">
        <w:rPr>
          <w:sz w:val="28"/>
          <w:szCs w:val="28"/>
        </w:rPr>
        <w:t>á</w:t>
      </w:r>
      <w:r w:rsidR="008C15F0">
        <w:rPr>
          <w:sz w:val="28"/>
          <w:szCs w:val="28"/>
        </w:rPr>
        <w:t>c l</w:t>
      </w:r>
      <w:r w:rsidR="008C15F0" w:rsidRPr="00E95CE2">
        <w:rPr>
          <w:sz w:val="28"/>
          <w:szCs w:val="28"/>
        </w:rPr>
        <w:t>ớ</w:t>
      </w:r>
      <w:r w:rsidR="008C15F0">
        <w:rPr>
          <w:sz w:val="28"/>
          <w:szCs w:val="28"/>
        </w:rPr>
        <w:t>p t</w:t>
      </w:r>
      <w:r w:rsidR="008C15F0" w:rsidRPr="00E95CE2">
        <w:rPr>
          <w:sz w:val="28"/>
          <w:szCs w:val="28"/>
        </w:rPr>
        <w:t>ậ</w:t>
      </w:r>
      <w:r w:rsidR="008C15F0">
        <w:rPr>
          <w:sz w:val="28"/>
          <w:szCs w:val="28"/>
        </w:rPr>
        <w:t>p hu</w:t>
      </w:r>
      <w:r w:rsidR="008C15F0" w:rsidRPr="00E95CE2">
        <w:rPr>
          <w:sz w:val="28"/>
          <w:szCs w:val="28"/>
        </w:rPr>
        <w:t>ấ</w:t>
      </w:r>
      <w:r w:rsidR="008C15F0">
        <w:rPr>
          <w:sz w:val="28"/>
          <w:szCs w:val="28"/>
        </w:rPr>
        <w:t>n thay s</w:t>
      </w:r>
      <w:r w:rsidR="008C15F0" w:rsidRPr="00E95CE2">
        <w:rPr>
          <w:sz w:val="28"/>
          <w:szCs w:val="28"/>
        </w:rPr>
        <w:t>á</w:t>
      </w:r>
      <w:r w:rsidR="008C15F0">
        <w:rPr>
          <w:sz w:val="28"/>
          <w:szCs w:val="28"/>
        </w:rPr>
        <w:t>ch gi</w:t>
      </w:r>
      <w:r w:rsidR="008C15F0" w:rsidRPr="00E95CE2">
        <w:rPr>
          <w:sz w:val="28"/>
          <w:szCs w:val="28"/>
        </w:rPr>
        <w:t>á</w:t>
      </w:r>
      <w:r w:rsidR="008C15F0">
        <w:rPr>
          <w:sz w:val="28"/>
          <w:szCs w:val="28"/>
        </w:rPr>
        <w:t>o khoa lớp 6</w:t>
      </w:r>
      <w:proofErr w:type="gramStart"/>
      <w:r w:rsidR="008C15F0">
        <w:rPr>
          <w:sz w:val="28"/>
          <w:szCs w:val="28"/>
        </w:rPr>
        <w:t>,  c</w:t>
      </w:r>
      <w:r w:rsidR="008C15F0" w:rsidRPr="00E95CE2">
        <w:rPr>
          <w:sz w:val="28"/>
          <w:szCs w:val="28"/>
        </w:rPr>
        <w:t>ó</w:t>
      </w:r>
      <w:proofErr w:type="gramEnd"/>
      <w:r w:rsidR="008C15F0">
        <w:rPr>
          <w:sz w:val="28"/>
          <w:szCs w:val="28"/>
        </w:rPr>
        <w:t xml:space="preserve"> 19 CBQL, gi</w:t>
      </w:r>
      <w:r w:rsidR="008C15F0" w:rsidRPr="00E95CE2">
        <w:rPr>
          <w:sz w:val="28"/>
          <w:szCs w:val="28"/>
        </w:rPr>
        <w:t>á</w:t>
      </w:r>
      <w:r w:rsidR="008C15F0">
        <w:rPr>
          <w:sz w:val="28"/>
          <w:szCs w:val="28"/>
        </w:rPr>
        <w:t>o vi</w:t>
      </w:r>
      <w:r w:rsidR="008C15F0" w:rsidRPr="00E95CE2">
        <w:rPr>
          <w:sz w:val="28"/>
          <w:szCs w:val="28"/>
        </w:rPr>
        <w:t>ê</w:t>
      </w:r>
      <w:r w:rsidR="008C15F0">
        <w:rPr>
          <w:sz w:val="28"/>
          <w:szCs w:val="28"/>
        </w:rPr>
        <w:t>n h</w:t>
      </w:r>
      <w:r w:rsidR="008C15F0" w:rsidRPr="00E95CE2">
        <w:rPr>
          <w:sz w:val="28"/>
          <w:szCs w:val="28"/>
        </w:rPr>
        <w:t>oàn</w:t>
      </w:r>
      <w:r w:rsidR="008C15F0">
        <w:rPr>
          <w:sz w:val="28"/>
          <w:szCs w:val="28"/>
        </w:rPr>
        <w:t xml:space="preserve"> th</w:t>
      </w:r>
      <w:r w:rsidR="008C15F0" w:rsidRPr="00E95CE2">
        <w:rPr>
          <w:sz w:val="28"/>
          <w:szCs w:val="28"/>
        </w:rPr>
        <w:t>ành</w:t>
      </w:r>
      <w:r w:rsidR="008C15F0">
        <w:rPr>
          <w:sz w:val="28"/>
          <w:szCs w:val="28"/>
        </w:rPr>
        <w:t xml:space="preserve"> t</w:t>
      </w:r>
      <w:r w:rsidR="008C15F0" w:rsidRPr="00E95CE2">
        <w:rPr>
          <w:sz w:val="28"/>
          <w:szCs w:val="28"/>
        </w:rPr>
        <w:t>ậ</w:t>
      </w:r>
      <w:r w:rsidR="008C15F0">
        <w:rPr>
          <w:sz w:val="28"/>
          <w:szCs w:val="28"/>
        </w:rPr>
        <w:t>p hu</w:t>
      </w:r>
      <w:r w:rsidR="008C15F0" w:rsidRPr="00E95CE2">
        <w:rPr>
          <w:sz w:val="28"/>
          <w:szCs w:val="28"/>
        </w:rPr>
        <w:t>ấ</w:t>
      </w:r>
      <w:r w:rsidR="008C15F0">
        <w:rPr>
          <w:sz w:val="28"/>
          <w:szCs w:val="28"/>
        </w:rPr>
        <w:t>n c</w:t>
      </w:r>
      <w:r w:rsidR="008C15F0" w:rsidRPr="00E95CE2">
        <w:rPr>
          <w:sz w:val="28"/>
          <w:szCs w:val="28"/>
        </w:rPr>
        <w:t>á</w:t>
      </w:r>
      <w:r w:rsidR="008C15F0">
        <w:rPr>
          <w:sz w:val="28"/>
          <w:szCs w:val="28"/>
        </w:rPr>
        <w:t>c modun theo k</w:t>
      </w:r>
      <w:r w:rsidR="008C15F0" w:rsidRPr="00E95CE2">
        <w:rPr>
          <w:sz w:val="28"/>
          <w:szCs w:val="28"/>
        </w:rPr>
        <w:t>ế</w:t>
      </w:r>
      <w:r w:rsidR="008C15F0">
        <w:rPr>
          <w:sz w:val="28"/>
          <w:szCs w:val="28"/>
        </w:rPr>
        <w:t xml:space="preserve"> ho</w:t>
      </w:r>
      <w:r w:rsidR="008C15F0" w:rsidRPr="00E95CE2">
        <w:rPr>
          <w:sz w:val="28"/>
          <w:szCs w:val="28"/>
        </w:rPr>
        <w:t>ạch</w:t>
      </w:r>
      <w:r w:rsidR="00A62025">
        <w:rPr>
          <w:sz w:val="28"/>
          <w:szCs w:val="28"/>
        </w:rPr>
        <w:t xml:space="preserve">; </w:t>
      </w:r>
      <w:r w:rsidR="00BC2E95" w:rsidRPr="00BC2E95">
        <w:rPr>
          <w:rStyle w:val="ng-binding"/>
          <w:sz w:val="28"/>
          <w:szCs w:val="28"/>
        </w:rPr>
        <w:t xml:space="preserve">tập huấn tư vấn, hỗ trợ tâm lý cho học sinh trong bối cảnh dịch bệnh Covid-19; tập huấn tổ chức dạy học trực tuyến cho giáo viên trung học; </w:t>
      </w:r>
      <w:r w:rsidR="00BC2E95" w:rsidRPr="00BC2E95">
        <w:rPr>
          <w:i/>
          <w:iCs/>
          <w:color w:val="000000"/>
          <w:sz w:val="28"/>
          <w:szCs w:val="28"/>
        </w:rPr>
        <w:t>tập huấn cho giáo thực hiện nội dung giáo dục địa phương lớp 6</w:t>
      </w:r>
      <w:r w:rsidR="00A62025">
        <w:rPr>
          <w:i/>
          <w:iCs/>
          <w:color w:val="000000"/>
          <w:sz w:val="28"/>
          <w:szCs w:val="28"/>
        </w:rPr>
        <w:t>…</w:t>
      </w:r>
    </w:p>
    <w:p w:rsidR="008C15F0" w:rsidRPr="008C15F0" w:rsidRDefault="008C15F0" w:rsidP="000767CF">
      <w:pPr>
        <w:spacing w:before="120" w:after="120"/>
        <w:ind w:firstLine="540"/>
        <w:jc w:val="both"/>
        <w:rPr>
          <w:sz w:val="28"/>
          <w:szCs w:val="28"/>
        </w:rPr>
      </w:pPr>
      <w:r w:rsidRPr="008C15F0">
        <w:rPr>
          <w:sz w:val="28"/>
          <w:szCs w:val="28"/>
        </w:rPr>
        <w:t xml:space="preserve">Thực hiện phân công chuyên môn cụ thể cho từng thời điểm, đảm bảo giảng dạy đủ số tiết học </w:t>
      </w:r>
      <w:proofErr w:type="gramStart"/>
      <w:r w:rsidRPr="008C15F0">
        <w:rPr>
          <w:sz w:val="28"/>
          <w:szCs w:val="28"/>
        </w:rPr>
        <w:t>theo</w:t>
      </w:r>
      <w:proofErr w:type="gramEnd"/>
      <w:r w:rsidRPr="008C15F0">
        <w:rPr>
          <w:sz w:val="28"/>
          <w:szCs w:val="28"/>
        </w:rPr>
        <w:t xml:space="preserve"> phân phối chương trình của từng bộ môn của tất cả các lớp.</w:t>
      </w:r>
    </w:p>
    <w:p w:rsidR="00F71805" w:rsidRDefault="00A23354" w:rsidP="000767CF">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sz w:val="28"/>
          <w:szCs w:val="28"/>
        </w:rPr>
      </w:pPr>
      <w:r>
        <w:rPr>
          <w:sz w:val="28"/>
          <w:szCs w:val="28"/>
        </w:rPr>
        <w:t>2</w:t>
      </w:r>
      <w:r w:rsidR="00B83340">
        <w:rPr>
          <w:sz w:val="28"/>
          <w:szCs w:val="28"/>
        </w:rPr>
        <w:t xml:space="preserve">. Cơ sở vật chất, thiết bị dạy học: </w:t>
      </w:r>
    </w:p>
    <w:p w:rsidR="002D370E" w:rsidRDefault="002D370E" w:rsidP="000767CF">
      <w:pPr>
        <w:spacing w:before="120" w:after="120"/>
        <w:ind w:firstLine="720"/>
        <w:jc w:val="both"/>
        <w:rPr>
          <w:sz w:val="28"/>
          <w:szCs w:val="28"/>
          <w:lang w:val="pt-BR"/>
        </w:rPr>
      </w:pPr>
      <w:r>
        <w:rPr>
          <w:sz w:val="28"/>
          <w:szCs w:val="28"/>
          <w:lang w:val="pt-BR"/>
        </w:rPr>
        <w:t>Trường có 5 phòng bộ môn gồm:  phòng thực hành hóa, 1 phòng thực hành sinh, 1 phòng thực hành lí-công nghệ, 1 phòng tin học, 1 phòng lab. M</w:t>
      </w:r>
      <w:r w:rsidRPr="00EF2556">
        <w:rPr>
          <w:sz w:val="28"/>
          <w:szCs w:val="28"/>
          <w:lang w:val="pt-BR"/>
        </w:rPr>
        <w:t>ớ</w:t>
      </w:r>
      <w:r>
        <w:rPr>
          <w:sz w:val="28"/>
          <w:szCs w:val="28"/>
          <w:lang w:val="pt-BR"/>
        </w:rPr>
        <w:t xml:space="preserve">i </w:t>
      </w:r>
      <w:r w:rsidRPr="00EF2556">
        <w:rPr>
          <w:sz w:val="28"/>
          <w:szCs w:val="28"/>
          <w:lang w:val="pt-BR"/>
        </w:rPr>
        <w:t>đư</w:t>
      </w:r>
      <w:r>
        <w:rPr>
          <w:sz w:val="28"/>
          <w:szCs w:val="28"/>
          <w:lang w:val="pt-BR"/>
        </w:rPr>
        <w:t>a v</w:t>
      </w:r>
      <w:r w:rsidRPr="00EF2556">
        <w:rPr>
          <w:sz w:val="28"/>
          <w:szCs w:val="28"/>
          <w:lang w:val="pt-BR"/>
        </w:rPr>
        <w:t>à</w:t>
      </w:r>
      <w:r>
        <w:rPr>
          <w:sz w:val="28"/>
          <w:szCs w:val="28"/>
          <w:lang w:val="pt-BR"/>
        </w:rPr>
        <w:t>o s</w:t>
      </w:r>
      <w:r w:rsidRPr="00EF2556">
        <w:rPr>
          <w:sz w:val="28"/>
          <w:szCs w:val="28"/>
          <w:lang w:val="pt-BR"/>
        </w:rPr>
        <w:t>ử</w:t>
      </w:r>
      <w:r>
        <w:rPr>
          <w:sz w:val="28"/>
          <w:szCs w:val="28"/>
          <w:lang w:val="pt-BR"/>
        </w:rPr>
        <w:t xml:space="preserve"> d</w:t>
      </w:r>
      <w:r w:rsidRPr="00EF2556">
        <w:rPr>
          <w:sz w:val="28"/>
          <w:szCs w:val="28"/>
          <w:lang w:val="pt-BR"/>
        </w:rPr>
        <w:t>ụng</w:t>
      </w:r>
      <w:r>
        <w:rPr>
          <w:sz w:val="28"/>
          <w:szCs w:val="28"/>
          <w:lang w:val="pt-BR"/>
        </w:rPr>
        <w:t xml:space="preserve">: 1 phòng </w:t>
      </w:r>
      <w:r w:rsidRPr="00EF2556">
        <w:rPr>
          <w:sz w:val="28"/>
          <w:szCs w:val="28"/>
          <w:lang w:val="pt-BR"/>
        </w:rPr>
        <w:t>â</w:t>
      </w:r>
      <w:r>
        <w:rPr>
          <w:sz w:val="28"/>
          <w:szCs w:val="28"/>
          <w:lang w:val="pt-BR"/>
        </w:rPr>
        <w:t>m nh</w:t>
      </w:r>
      <w:r w:rsidRPr="00EF2556">
        <w:rPr>
          <w:sz w:val="28"/>
          <w:szCs w:val="28"/>
          <w:lang w:val="pt-BR"/>
        </w:rPr>
        <w:t>ạc</w:t>
      </w:r>
      <w:r>
        <w:rPr>
          <w:sz w:val="28"/>
          <w:szCs w:val="28"/>
          <w:lang w:val="pt-BR"/>
        </w:rPr>
        <w:t xml:space="preserve">, </w:t>
      </w:r>
      <w:r w:rsidR="00236453">
        <w:rPr>
          <w:sz w:val="28"/>
          <w:szCs w:val="28"/>
          <w:lang w:val="pt-BR"/>
        </w:rPr>
        <w:t xml:space="preserve">1 phòng mỹ thuật, </w:t>
      </w:r>
      <w:r>
        <w:rPr>
          <w:sz w:val="28"/>
          <w:szCs w:val="28"/>
          <w:lang w:val="pt-BR"/>
        </w:rPr>
        <w:t>1 phòng thiết bị giáo dục; c</w:t>
      </w:r>
      <w:r w:rsidRPr="00EF2556">
        <w:rPr>
          <w:sz w:val="28"/>
          <w:szCs w:val="28"/>
          <w:lang w:val="pt-BR"/>
        </w:rPr>
        <w:t>á</w:t>
      </w:r>
      <w:r>
        <w:rPr>
          <w:sz w:val="28"/>
          <w:szCs w:val="28"/>
          <w:lang w:val="pt-BR"/>
        </w:rPr>
        <w:t>c ph</w:t>
      </w:r>
      <w:r w:rsidRPr="00EF2556">
        <w:rPr>
          <w:sz w:val="28"/>
          <w:szCs w:val="28"/>
          <w:lang w:val="pt-BR"/>
        </w:rPr>
        <w:t>òng</w:t>
      </w:r>
      <w:r>
        <w:rPr>
          <w:sz w:val="28"/>
          <w:szCs w:val="28"/>
          <w:lang w:val="pt-BR"/>
        </w:rPr>
        <w:t xml:space="preserve"> b</w:t>
      </w:r>
      <w:r w:rsidRPr="00EF2556">
        <w:rPr>
          <w:sz w:val="28"/>
          <w:szCs w:val="28"/>
          <w:lang w:val="pt-BR"/>
        </w:rPr>
        <w:t>ộ</w:t>
      </w:r>
      <w:r>
        <w:rPr>
          <w:sz w:val="28"/>
          <w:szCs w:val="28"/>
          <w:lang w:val="pt-BR"/>
        </w:rPr>
        <w:t xml:space="preserve"> m</w:t>
      </w:r>
      <w:r w:rsidRPr="00EF2556">
        <w:rPr>
          <w:sz w:val="28"/>
          <w:szCs w:val="28"/>
          <w:lang w:val="pt-BR"/>
        </w:rPr>
        <w:t>ô</w:t>
      </w:r>
      <w:r>
        <w:rPr>
          <w:sz w:val="28"/>
          <w:szCs w:val="28"/>
          <w:lang w:val="pt-BR"/>
        </w:rPr>
        <w:t xml:space="preserve">n có </w:t>
      </w:r>
      <w:r w:rsidRPr="00EF2556">
        <w:rPr>
          <w:sz w:val="28"/>
          <w:szCs w:val="28"/>
          <w:lang w:val="pt-BR"/>
        </w:rPr>
        <w:t>đ</w:t>
      </w:r>
      <w:r>
        <w:rPr>
          <w:sz w:val="28"/>
          <w:szCs w:val="28"/>
          <w:lang w:val="pt-BR"/>
        </w:rPr>
        <w:t>ầy đủ trang thiết bị dạy học tối thiểu.</w:t>
      </w:r>
    </w:p>
    <w:p w:rsidR="002D370E" w:rsidRDefault="002D370E" w:rsidP="000767CF">
      <w:pPr>
        <w:spacing w:before="120" w:after="120"/>
        <w:ind w:firstLine="720"/>
        <w:jc w:val="both"/>
        <w:rPr>
          <w:sz w:val="28"/>
          <w:szCs w:val="28"/>
          <w:lang w:val="pt-BR"/>
        </w:rPr>
      </w:pPr>
      <w:r>
        <w:rPr>
          <w:sz w:val="28"/>
          <w:szCs w:val="28"/>
          <w:lang w:val="pt-BR"/>
        </w:rPr>
        <w:t>Thiết bị dạy học được bảo quản, sử dụng hợp lý, đảm bảo phục vụ hoạt động dạy học. Giáo viên thường xuyên sử dụng thiết bị dạy học trong các tiết dạy và các hoạt động.</w:t>
      </w:r>
    </w:p>
    <w:p w:rsidR="002D370E" w:rsidRDefault="002D370E" w:rsidP="000767CF">
      <w:pPr>
        <w:spacing w:before="120" w:after="120"/>
        <w:ind w:firstLine="720"/>
        <w:jc w:val="both"/>
        <w:rPr>
          <w:sz w:val="28"/>
          <w:szCs w:val="28"/>
          <w:lang w:val="pt-BR"/>
        </w:rPr>
      </w:pPr>
      <w:r>
        <w:rPr>
          <w:sz w:val="28"/>
          <w:szCs w:val="28"/>
          <w:lang w:val="pt-BR"/>
        </w:rPr>
        <w:t>Trư</w:t>
      </w:r>
      <w:r w:rsidRPr="00EF2556">
        <w:rPr>
          <w:sz w:val="28"/>
          <w:szCs w:val="28"/>
          <w:lang w:val="pt-BR"/>
        </w:rPr>
        <w:t>ờng</w:t>
      </w:r>
      <w:r>
        <w:rPr>
          <w:sz w:val="28"/>
          <w:szCs w:val="28"/>
          <w:lang w:val="pt-BR"/>
        </w:rPr>
        <w:t xml:space="preserve"> </w:t>
      </w:r>
      <w:r w:rsidRPr="00EF2556">
        <w:rPr>
          <w:sz w:val="28"/>
          <w:szCs w:val="28"/>
          <w:lang w:val="pt-BR"/>
        </w:rPr>
        <w:t>đã</w:t>
      </w:r>
      <w:r>
        <w:rPr>
          <w:sz w:val="28"/>
          <w:szCs w:val="28"/>
          <w:lang w:val="pt-BR"/>
        </w:rPr>
        <w:t xml:space="preserve"> đư</w:t>
      </w:r>
      <w:r w:rsidRPr="00EF2556">
        <w:rPr>
          <w:sz w:val="28"/>
          <w:szCs w:val="28"/>
          <w:lang w:val="pt-BR"/>
        </w:rPr>
        <w:t>ợ</w:t>
      </w:r>
      <w:r>
        <w:rPr>
          <w:sz w:val="28"/>
          <w:szCs w:val="28"/>
          <w:lang w:val="pt-BR"/>
        </w:rPr>
        <w:t>c đ</w:t>
      </w:r>
      <w:r w:rsidRPr="00EF2556">
        <w:rPr>
          <w:sz w:val="28"/>
          <w:szCs w:val="28"/>
          <w:lang w:val="pt-BR"/>
        </w:rPr>
        <w:t>ầu</w:t>
      </w:r>
      <w:r>
        <w:rPr>
          <w:sz w:val="28"/>
          <w:szCs w:val="28"/>
          <w:lang w:val="pt-BR"/>
        </w:rPr>
        <w:t xml:space="preserve"> t</w:t>
      </w:r>
      <w:r w:rsidRPr="00EF2556">
        <w:rPr>
          <w:sz w:val="28"/>
          <w:szCs w:val="28"/>
          <w:lang w:val="pt-BR"/>
        </w:rPr>
        <w:t>ư</w:t>
      </w:r>
      <w:r>
        <w:rPr>
          <w:sz w:val="28"/>
          <w:szCs w:val="28"/>
          <w:lang w:val="pt-BR"/>
        </w:rPr>
        <w:t xml:space="preserve"> </w:t>
      </w:r>
      <w:r w:rsidRPr="00EF2556">
        <w:rPr>
          <w:sz w:val="28"/>
          <w:szCs w:val="28"/>
          <w:lang w:val="pt-BR"/>
        </w:rPr>
        <w:t>đư</w:t>
      </w:r>
      <w:r>
        <w:rPr>
          <w:sz w:val="28"/>
          <w:szCs w:val="28"/>
          <w:lang w:val="pt-BR"/>
        </w:rPr>
        <w:t>a x</w:t>
      </w:r>
      <w:r w:rsidRPr="00EF2556">
        <w:rPr>
          <w:sz w:val="28"/>
          <w:szCs w:val="28"/>
          <w:lang w:val="pt-BR"/>
        </w:rPr>
        <w:t>â</w:t>
      </w:r>
      <w:r>
        <w:rPr>
          <w:sz w:val="28"/>
          <w:szCs w:val="28"/>
          <w:lang w:val="pt-BR"/>
        </w:rPr>
        <w:t>y d</w:t>
      </w:r>
      <w:r w:rsidRPr="00EF2556">
        <w:rPr>
          <w:sz w:val="28"/>
          <w:szCs w:val="28"/>
          <w:lang w:val="pt-BR"/>
        </w:rPr>
        <w:t>ự</w:t>
      </w:r>
      <w:r>
        <w:rPr>
          <w:sz w:val="28"/>
          <w:szCs w:val="28"/>
          <w:lang w:val="pt-BR"/>
        </w:rPr>
        <w:t>ng m</w:t>
      </w:r>
      <w:r w:rsidRPr="00EF2556">
        <w:rPr>
          <w:sz w:val="28"/>
          <w:szCs w:val="28"/>
          <w:lang w:val="pt-BR"/>
        </w:rPr>
        <w:t>ớ</w:t>
      </w:r>
      <w:r>
        <w:rPr>
          <w:sz w:val="28"/>
          <w:szCs w:val="28"/>
          <w:lang w:val="pt-BR"/>
        </w:rPr>
        <w:t>i 10 ph</w:t>
      </w:r>
      <w:r w:rsidRPr="00EF2556">
        <w:rPr>
          <w:sz w:val="28"/>
          <w:szCs w:val="28"/>
          <w:lang w:val="pt-BR"/>
        </w:rPr>
        <w:t>òng</w:t>
      </w:r>
      <w:r>
        <w:rPr>
          <w:sz w:val="28"/>
          <w:szCs w:val="28"/>
          <w:lang w:val="pt-BR"/>
        </w:rPr>
        <w:t xml:space="preserve"> ch</w:t>
      </w:r>
      <w:r w:rsidRPr="00EF2556">
        <w:rPr>
          <w:sz w:val="28"/>
          <w:szCs w:val="28"/>
          <w:lang w:val="pt-BR"/>
        </w:rPr>
        <w:t>ứ</w:t>
      </w:r>
      <w:r>
        <w:rPr>
          <w:sz w:val="28"/>
          <w:szCs w:val="28"/>
          <w:lang w:val="pt-BR"/>
        </w:rPr>
        <w:t>c n</w:t>
      </w:r>
      <w:r w:rsidRPr="00EF2556">
        <w:rPr>
          <w:sz w:val="28"/>
          <w:szCs w:val="28"/>
          <w:lang w:val="pt-BR"/>
        </w:rPr>
        <w:t>ă</w:t>
      </w:r>
      <w:r>
        <w:rPr>
          <w:sz w:val="28"/>
          <w:szCs w:val="28"/>
          <w:lang w:val="pt-BR"/>
        </w:rPr>
        <w:t>ng tr</w:t>
      </w:r>
      <w:r w:rsidRPr="00EF2556">
        <w:rPr>
          <w:sz w:val="28"/>
          <w:szCs w:val="28"/>
          <w:lang w:val="pt-BR"/>
        </w:rPr>
        <w:t>ị</w:t>
      </w:r>
      <w:r>
        <w:rPr>
          <w:sz w:val="28"/>
          <w:szCs w:val="28"/>
          <w:lang w:val="pt-BR"/>
        </w:rPr>
        <w:t xml:space="preserve"> gi</w:t>
      </w:r>
      <w:r w:rsidRPr="00EF2556">
        <w:rPr>
          <w:sz w:val="28"/>
          <w:szCs w:val="28"/>
          <w:lang w:val="pt-BR"/>
        </w:rPr>
        <w:t>á</w:t>
      </w:r>
      <w:r>
        <w:rPr>
          <w:sz w:val="28"/>
          <w:szCs w:val="28"/>
          <w:lang w:val="pt-BR"/>
        </w:rPr>
        <w:t xml:space="preserve"> 3.995.301.000 đ</w:t>
      </w:r>
      <w:r w:rsidRPr="00EF2556">
        <w:rPr>
          <w:sz w:val="28"/>
          <w:szCs w:val="28"/>
          <w:lang w:val="pt-BR"/>
        </w:rPr>
        <w:t>ồ</w:t>
      </w:r>
      <w:r>
        <w:rPr>
          <w:sz w:val="28"/>
          <w:szCs w:val="28"/>
          <w:lang w:val="pt-BR"/>
        </w:rPr>
        <w:t>ng thay th</w:t>
      </w:r>
      <w:r w:rsidRPr="00EF2556">
        <w:rPr>
          <w:sz w:val="28"/>
          <w:szCs w:val="28"/>
          <w:lang w:val="pt-BR"/>
        </w:rPr>
        <w:t>ế</w:t>
      </w:r>
      <w:r>
        <w:rPr>
          <w:sz w:val="28"/>
          <w:szCs w:val="28"/>
          <w:lang w:val="pt-BR"/>
        </w:rPr>
        <w:t xml:space="preserve"> c</w:t>
      </w:r>
      <w:r w:rsidRPr="00EF2556">
        <w:rPr>
          <w:sz w:val="28"/>
          <w:szCs w:val="28"/>
          <w:lang w:val="pt-BR"/>
        </w:rPr>
        <w:t>á</w:t>
      </w:r>
      <w:r>
        <w:rPr>
          <w:sz w:val="28"/>
          <w:szCs w:val="28"/>
          <w:lang w:val="pt-BR"/>
        </w:rPr>
        <w:t>c ph</w:t>
      </w:r>
      <w:r w:rsidRPr="00EF2556">
        <w:rPr>
          <w:sz w:val="28"/>
          <w:szCs w:val="28"/>
          <w:lang w:val="pt-BR"/>
        </w:rPr>
        <w:t>òng</w:t>
      </w:r>
      <w:r>
        <w:rPr>
          <w:sz w:val="28"/>
          <w:szCs w:val="28"/>
          <w:lang w:val="pt-BR"/>
        </w:rPr>
        <w:t xml:space="preserve"> c</w:t>
      </w:r>
      <w:r w:rsidRPr="00EF2556">
        <w:rPr>
          <w:sz w:val="28"/>
          <w:szCs w:val="28"/>
          <w:lang w:val="pt-BR"/>
        </w:rPr>
        <w:t>ũ</w:t>
      </w:r>
      <w:r>
        <w:rPr>
          <w:sz w:val="28"/>
          <w:szCs w:val="28"/>
          <w:lang w:val="pt-BR"/>
        </w:rPr>
        <w:t xml:space="preserve"> xu</w:t>
      </w:r>
      <w:r w:rsidRPr="00EF2556">
        <w:rPr>
          <w:sz w:val="28"/>
          <w:szCs w:val="28"/>
          <w:lang w:val="pt-BR"/>
        </w:rPr>
        <w:t>ố</w:t>
      </w:r>
      <w:r>
        <w:rPr>
          <w:sz w:val="28"/>
          <w:szCs w:val="28"/>
          <w:lang w:val="pt-BR"/>
        </w:rPr>
        <w:t>ng c</w:t>
      </w:r>
      <w:r w:rsidRPr="00EF2556">
        <w:rPr>
          <w:sz w:val="28"/>
          <w:szCs w:val="28"/>
          <w:lang w:val="pt-BR"/>
        </w:rPr>
        <w:t>ấ</w:t>
      </w:r>
      <w:r>
        <w:rPr>
          <w:sz w:val="28"/>
          <w:szCs w:val="28"/>
          <w:lang w:val="pt-BR"/>
        </w:rPr>
        <w:t>p kh</w:t>
      </w:r>
      <w:r w:rsidRPr="00EF2556">
        <w:rPr>
          <w:sz w:val="28"/>
          <w:szCs w:val="28"/>
          <w:lang w:val="pt-BR"/>
        </w:rPr>
        <w:t>ô</w:t>
      </w:r>
      <w:r>
        <w:rPr>
          <w:sz w:val="28"/>
          <w:szCs w:val="28"/>
          <w:lang w:val="pt-BR"/>
        </w:rPr>
        <w:t>ng c</w:t>
      </w:r>
      <w:r w:rsidRPr="00EF2556">
        <w:rPr>
          <w:sz w:val="28"/>
          <w:szCs w:val="28"/>
          <w:lang w:val="pt-BR"/>
        </w:rPr>
        <w:t>òn</w:t>
      </w:r>
      <w:r>
        <w:rPr>
          <w:sz w:val="28"/>
          <w:szCs w:val="28"/>
          <w:lang w:val="pt-BR"/>
        </w:rPr>
        <w:t xml:space="preserve"> s</w:t>
      </w:r>
      <w:r w:rsidRPr="00EF2556">
        <w:rPr>
          <w:sz w:val="28"/>
          <w:szCs w:val="28"/>
          <w:lang w:val="pt-BR"/>
        </w:rPr>
        <w:t>ử</w:t>
      </w:r>
      <w:r>
        <w:rPr>
          <w:sz w:val="28"/>
          <w:szCs w:val="28"/>
          <w:lang w:val="pt-BR"/>
        </w:rPr>
        <w:t xml:space="preserve"> d</w:t>
      </w:r>
      <w:r w:rsidRPr="00EF2556">
        <w:rPr>
          <w:sz w:val="28"/>
          <w:szCs w:val="28"/>
          <w:lang w:val="pt-BR"/>
        </w:rPr>
        <w:t>ụng</w:t>
      </w:r>
      <w:r>
        <w:rPr>
          <w:sz w:val="28"/>
          <w:szCs w:val="28"/>
          <w:lang w:val="pt-BR"/>
        </w:rPr>
        <w:t xml:space="preserve"> đư</w:t>
      </w:r>
      <w:r w:rsidRPr="00EF2556">
        <w:rPr>
          <w:sz w:val="28"/>
          <w:szCs w:val="28"/>
          <w:lang w:val="pt-BR"/>
        </w:rPr>
        <w:t>ợ</w:t>
      </w:r>
      <w:r>
        <w:rPr>
          <w:sz w:val="28"/>
          <w:szCs w:val="28"/>
          <w:lang w:val="pt-BR"/>
        </w:rPr>
        <w:t>c.</w:t>
      </w:r>
    </w:p>
    <w:p w:rsidR="002D370E" w:rsidRDefault="00236453" w:rsidP="000767CF">
      <w:pPr>
        <w:spacing w:before="120" w:after="120"/>
        <w:ind w:firstLine="720"/>
        <w:jc w:val="both"/>
        <w:rPr>
          <w:sz w:val="28"/>
          <w:szCs w:val="28"/>
          <w:lang w:val="pt-BR"/>
        </w:rPr>
      </w:pPr>
      <w:r>
        <w:rPr>
          <w:sz w:val="28"/>
          <w:szCs w:val="28"/>
          <w:lang w:val="pt-BR"/>
        </w:rPr>
        <w:lastRenderedPageBreak/>
        <w:t>T</w:t>
      </w:r>
      <w:r w:rsidR="002D370E">
        <w:rPr>
          <w:sz w:val="28"/>
          <w:szCs w:val="28"/>
          <w:lang w:val="pt-BR"/>
        </w:rPr>
        <w:t xml:space="preserve">iến hành chỉnh </w:t>
      </w:r>
      <w:r>
        <w:rPr>
          <w:sz w:val="28"/>
          <w:szCs w:val="28"/>
          <w:lang w:val="pt-BR"/>
        </w:rPr>
        <w:t>sửa chữa cửa kính dãy 12 phòng học, xây dựng mới nhà df9ể xe học sinh diện tích 180 m</w:t>
      </w:r>
      <w:r>
        <w:rPr>
          <w:sz w:val="28"/>
          <w:szCs w:val="28"/>
          <w:vertAlign w:val="superscript"/>
          <w:lang w:val="pt-BR"/>
        </w:rPr>
        <w:t xml:space="preserve">2 </w:t>
      </w:r>
      <w:r>
        <w:rPr>
          <w:sz w:val="28"/>
          <w:szCs w:val="28"/>
          <w:lang w:val="pt-BR"/>
        </w:rPr>
        <w:t>,</w:t>
      </w:r>
      <w:r w:rsidR="002D370E">
        <w:rPr>
          <w:sz w:val="28"/>
          <w:szCs w:val="28"/>
          <w:lang w:val="pt-BR"/>
        </w:rPr>
        <w:t xml:space="preserve"> xây dựng lại hệ thống sân, đường, cấp thoát nước và cây xanh trong khuôn viên trường</w:t>
      </w:r>
      <w:r>
        <w:rPr>
          <w:sz w:val="28"/>
          <w:szCs w:val="28"/>
          <w:lang w:val="pt-BR"/>
        </w:rPr>
        <w:t xml:space="preserve"> trị giá ước trên 2,8 tỷ đồng</w:t>
      </w:r>
      <w:r w:rsidR="002D370E">
        <w:rPr>
          <w:sz w:val="28"/>
          <w:szCs w:val="28"/>
          <w:lang w:val="pt-BR"/>
        </w:rPr>
        <w:t>.</w:t>
      </w:r>
    </w:p>
    <w:p w:rsidR="002D370E" w:rsidRDefault="002D370E" w:rsidP="000767CF">
      <w:pPr>
        <w:spacing w:before="120" w:after="120"/>
        <w:ind w:firstLine="720"/>
        <w:jc w:val="both"/>
        <w:rPr>
          <w:sz w:val="28"/>
          <w:szCs w:val="28"/>
          <w:lang w:val="pt-BR"/>
        </w:rPr>
      </w:pPr>
      <w:r>
        <w:rPr>
          <w:sz w:val="28"/>
          <w:szCs w:val="28"/>
          <w:lang w:val="pt-BR"/>
        </w:rPr>
        <w:t>Trường có thư viện có đủ các loại sách, báo, tài liệu tham khảo, tạp chí phụ</w:t>
      </w:r>
      <w:r w:rsidR="00F71805">
        <w:rPr>
          <w:sz w:val="28"/>
          <w:szCs w:val="28"/>
          <w:lang w:val="pt-BR"/>
        </w:rPr>
        <w:t xml:space="preserve"> </w:t>
      </w:r>
      <w:r>
        <w:rPr>
          <w:sz w:val="28"/>
          <w:szCs w:val="28"/>
          <w:lang w:val="pt-BR"/>
        </w:rPr>
        <w:t xml:space="preserve"> vụ hoạt động dạy học, nghiên cứu, có tủ sách giáo khoa dùng chung, tủ sách pháp luật, tủ sách giáo dục kỹ năng sống, tủ sách giáo dục an toàn giao thông, tủ sách giáo dục vể học tập và làm theo tư tưởng, đạo đức, phong cách Hồ Chí Minh. Cuối năm học Thư viện trường được kiểm tra đánh giá đạt Thư viện Tiên tiến.</w:t>
      </w:r>
    </w:p>
    <w:p w:rsidR="00F71805" w:rsidRDefault="00236453" w:rsidP="000767CF">
      <w:pPr>
        <w:spacing w:before="120" w:after="120"/>
        <w:ind w:firstLine="567"/>
        <w:jc w:val="both"/>
        <w:rPr>
          <w:sz w:val="28"/>
          <w:szCs w:val="28"/>
        </w:rPr>
      </w:pPr>
      <w:r>
        <w:rPr>
          <w:sz w:val="28"/>
          <w:szCs w:val="28"/>
        </w:rPr>
        <w:t>3</w:t>
      </w:r>
      <w:r w:rsidR="00B83340">
        <w:rPr>
          <w:sz w:val="28"/>
          <w:szCs w:val="28"/>
        </w:rPr>
        <w:t>. Công tác Tuyển sinh lớp 6</w:t>
      </w:r>
      <w:r w:rsidR="00A62025">
        <w:rPr>
          <w:sz w:val="28"/>
          <w:szCs w:val="28"/>
        </w:rPr>
        <w:t xml:space="preserve">: </w:t>
      </w:r>
      <w:r w:rsidR="00F71805">
        <w:rPr>
          <w:sz w:val="28"/>
          <w:szCs w:val="28"/>
        </w:rPr>
        <w:t xml:space="preserve">Trường triển khai thực hiện phần mềm công tác tuyển sinh vào </w:t>
      </w:r>
      <w:r>
        <w:rPr>
          <w:sz w:val="28"/>
          <w:szCs w:val="28"/>
        </w:rPr>
        <w:t>lớp 6</w:t>
      </w:r>
      <w:r w:rsidR="00F71805">
        <w:rPr>
          <w:sz w:val="28"/>
          <w:szCs w:val="28"/>
        </w:rPr>
        <w:t xml:space="preserve">. </w:t>
      </w:r>
      <w:proofErr w:type="gramStart"/>
      <w:r>
        <w:rPr>
          <w:sz w:val="28"/>
          <w:szCs w:val="28"/>
        </w:rPr>
        <w:t>Kết quả xét tuyển 130/130</w:t>
      </w:r>
      <w:r w:rsidR="00F71805">
        <w:rPr>
          <w:sz w:val="28"/>
          <w:szCs w:val="28"/>
        </w:rPr>
        <w:t xml:space="preserve"> học sinh trong địa bàn phụ trách vào lớp 6</w:t>
      </w:r>
      <w:r>
        <w:rPr>
          <w:sz w:val="28"/>
          <w:szCs w:val="28"/>
        </w:rPr>
        <w:t xml:space="preserve"> năm học 2022-2023</w:t>
      </w:r>
      <w:r w:rsidR="00F71805">
        <w:rPr>
          <w:sz w:val="28"/>
          <w:szCs w:val="28"/>
        </w:rPr>
        <w:t>, tỉ lệ 100%.</w:t>
      </w:r>
      <w:proofErr w:type="gramEnd"/>
    </w:p>
    <w:p w:rsidR="00EA3D67" w:rsidRDefault="00B83340" w:rsidP="000767CF">
      <w:pPr>
        <w:pBdr>
          <w:top w:val="none" w:sz="0" w:space="0" w:color="auto"/>
          <w:left w:val="none" w:sz="0" w:space="0" w:color="auto"/>
          <w:bottom w:val="none" w:sz="0" w:space="0" w:color="auto"/>
          <w:right w:val="none" w:sz="0" w:space="0" w:color="auto"/>
          <w:between w:val="none" w:sz="0" w:space="0" w:color="auto"/>
        </w:pBdr>
        <w:spacing w:before="120" w:after="120"/>
        <w:ind w:firstLine="567"/>
        <w:rPr>
          <w:b/>
          <w:sz w:val="28"/>
          <w:szCs w:val="28"/>
        </w:rPr>
      </w:pPr>
      <w:r>
        <w:rPr>
          <w:sz w:val="28"/>
          <w:szCs w:val="28"/>
        </w:rPr>
        <w:tab/>
      </w:r>
      <w:r>
        <w:rPr>
          <w:b/>
          <w:sz w:val="28"/>
          <w:szCs w:val="28"/>
        </w:rPr>
        <w:t xml:space="preserve">III. </w:t>
      </w:r>
      <w:r w:rsidR="00236453">
        <w:rPr>
          <w:b/>
          <w:sz w:val="28"/>
          <w:szCs w:val="28"/>
        </w:rPr>
        <w:t xml:space="preserve">Công tác </w:t>
      </w:r>
      <w:r>
        <w:rPr>
          <w:b/>
          <w:sz w:val="28"/>
          <w:szCs w:val="28"/>
        </w:rPr>
        <w:t>giáo dục hướng nghiệp, phổ cập giáo dục</w:t>
      </w:r>
    </w:p>
    <w:p w:rsidR="009A4E94" w:rsidRDefault="009A4E94" w:rsidP="000767CF">
      <w:pPr>
        <w:pStyle w:val="BodyText"/>
        <w:spacing w:before="120" w:line="360" w:lineRule="exact"/>
        <w:ind w:firstLine="720"/>
        <w:jc w:val="both"/>
        <w:rPr>
          <w:sz w:val="28"/>
          <w:szCs w:val="28"/>
          <w:lang w:val="pt-BR"/>
        </w:rPr>
      </w:pPr>
      <w:r>
        <w:rPr>
          <w:sz w:val="28"/>
          <w:szCs w:val="28"/>
          <w:lang w:val="pt-BR"/>
        </w:rPr>
        <w:t>Th</w:t>
      </w:r>
      <w:r w:rsidRPr="00A122F1">
        <w:rPr>
          <w:sz w:val="28"/>
          <w:szCs w:val="28"/>
          <w:lang w:val="pt-BR"/>
        </w:rPr>
        <w:t>ự</w:t>
      </w:r>
      <w:r>
        <w:rPr>
          <w:sz w:val="28"/>
          <w:szCs w:val="28"/>
          <w:lang w:val="pt-BR"/>
        </w:rPr>
        <w:t>c hi</w:t>
      </w:r>
      <w:r w:rsidRPr="00A122F1">
        <w:rPr>
          <w:sz w:val="28"/>
          <w:szCs w:val="28"/>
          <w:lang w:val="pt-BR"/>
        </w:rPr>
        <w:t>ệ</w:t>
      </w:r>
      <w:r>
        <w:rPr>
          <w:sz w:val="28"/>
          <w:szCs w:val="28"/>
          <w:lang w:val="pt-BR"/>
        </w:rPr>
        <w:t>n đ</w:t>
      </w:r>
      <w:r w:rsidRPr="00A122F1">
        <w:rPr>
          <w:sz w:val="28"/>
          <w:szCs w:val="28"/>
          <w:lang w:val="pt-BR"/>
        </w:rPr>
        <w:t>ầy</w:t>
      </w:r>
      <w:r>
        <w:rPr>
          <w:sz w:val="28"/>
          <w:szCs w:val="28"/>
          <w:lang w:val="pt-BR"/>
        </w:rPr>
        <w:t xml:space="preserve"> </w:t>
      </w:r>
      <w:r w:rsidRPr="00A122F1">
        <w:rPr>
          <w:sz w:val="28"/>
          <w:szCs w:val="28"/>
          <w:lang w:val="pt-BR"/>
        </w:rPr>
        <w:t>đủ</w:t>
      </w:r>
      <w:r>
        <w:rPr>
          <w:sz w:val="28"/>
          <w:szCs w:val="28"/>
          <w:lang w:val="pt-BR"/>
        </w:rPr>
        <w:t xml:space="preserve"> n</w:t>
      </w:r>
      <w:r w:rsidRPr="00A122F1">
        <w:rPr>
          <w:sz w:val="28"/>
          <w:szCs w:val="28"/>
          <w:lang w:val="pt-BR"/>
        </w:rPr>
        <w:t>ộ</w:t>
      </w:r>
      <w:r>
        <w:rPr>
          <w:sz w:val="28"/>
          <w:szCs w:val="28"/>
          <w:lang w:val="pt-BR"/>
        </w:rPr>
        <w:t>i dung v</w:t>
      </w:r>
      <w:r w:rsidRPr="00A122F1">
        <w:rPr>
          <w:sz w:val="28"/>
          <w:szCs w:val="28"/>
          <w:lang w:val="pt-BR"/>
        </w:rPr>
        <w:t>à</w:t>
      </w:r>
      <w:r>
        <w:rPr>
          <w:sz w:val="28"/>
          <w:szCs w:val="28"/>
          <w:lang w:val="pt-BR"/>
        </w:rPr>
        <w:t xml:space="preserve"> th</w:t>
      </w:r>
      <w:r w:rsidRPr="00A122F1">
        <w:rPr>
          <w:sz w:val="28"/>
          <w:szCs w:val="28"/>
          <w:lang w:val="pt-BR"/>
        </w:rPr>
        <w:t>ờ</w:t>
      </w:r>
      <w:r>
        <w:rPr>
          <w:sz w:val="28"/>
          <w:szCs w:val="28"/>
          <w:lang w:val="pt-BR"/>
        </w:rPr>
        <w:t>i lư</w:t>
      </w:r>
      <w:r w:rsidRPr="00A122F1">
        <w:rPr>
          <w:sz w:val="28"/>
          <w:szCs w:val="28"/>
          <w:lang w:val="pt-BR"/>
        </w:rPr>
        <w:t>ợng</w:t>
      </w:r>
      <w:r>
        <w:rPr>
          <w:sz w:val="28"/>
          <w:szCs w:val="28"/>
          <w:lang w:val="pt-BR"/>
        </w:rPr>
        <w:t xml:space="preserve"> c</w:t>
      </w:r>
      <w:r w:rsidRPr="00A122F1">
        <w:rPr>
          <w:sz w:val="28"/>
          <w:szCs w:val="28"/>
          <w:lang w:val="pt-BR"/>
        </w:rPr>
        <w:t>á</w:t>
      </w:r>
      <w:r>
        <w:rPr>
          <w:sz w:val="28"/>
          <w:szCs w:val="28"/>
          <w:lang w:val="pt-BR"/>
        </w:rPr>
        <w:t>c ti</w:t>
      </w:r>
      <w:r w:rsidRPr="00A122F1">
        <w:rPr>
          <w:sz w:val="28"/>
          <w:szCs w:val="28"/>
          <w:lang w:val="pt-BR"/>
        </w:rPr>
        <w:t>ết</w:t>
      </w:r>
      <w:r>
        <w:rPr>
          <w:sz w:val="28"/>
          <w:szCs w:val="28"/>
          <w:lang w:val="pt-BR"/>
        </w:rPr>
        <w:t xml:space="preserve"> gi</w:t>
      </w:r>
      <w:r w:rsidRPr="00A122F1">
        <w:rPr>
          <w:sz w:val="28"/>
          <w:szCs w:val="28"/>
          <w:lang w:val="pt-BR"/>
        </w:rPr>
        <w:t>á</w:t>
      </w:r>
      <w:r>
        <w:rPr>
          <w:sz w:val="28"/>
          <w:szCs w:val="28"/>
          <w:lang w:val="pt-BR"/>
        </w:rPr>
        <w:t>o d</w:t>
      </w:r>
      <w:r w:rsidRPr="00A122F1">
        <w:rPr>
          <w:sz w:val="28"/>
          <w:szCs w:val="28"/>
          <w:lang w:val="pt-BR"/>
        </w:rPr>
        <w:t>ụ</w:t>
      </w:r>
      <w:r>
        <w:rPr>
          <w:sz w:val="28"/>
          <w:szCs w:val="28"/>
          <w:lang w:val="pt-BR"/>
        </w:rPr>
        <w:t>c h</w:t>
      </w:r>
      <w:r w:rsidRPr="00A122F1">
        <w:rPr>
          <w:sz w:val="28"/>
          <w:szCs w:val="28"/>
          <w:lang w:val="pt-BR"/>
        </w:rPr>
        <w:t>ướn</w:t>
      </w:r>
      <w:r>
        <w:rPr>
          <w:sz w:val="28"/>
          <w:szCs w:val="28"/>
          <w:lang w:val="pt-BR"/>
        </w:rPr>
        <w:t>g nghi</w:t>
      </w:r>
      <w:r w:rsidRPr="00A122F1">
        <w:rPr>
          <w:sz w:val="28"/>
          <w:szCs w:val="28"/>
          <w:lang w:val="pt-BR"/>
        </w:rPr>
        <w:t>ệ</w:t>
      </w:r>
      <w:r>
        <w:rPr>
          <w:sz w:val="28"/>
          <w:szCs w:val="28"/>
          <w:lang w:val="pt-BR"/>
        </w:rPr>
        <w:t xml:space="preserve">p theo qui </w:t>
      </w:r>
      <w:r w:rsidRPr="00A122F1">
        <w:rPr>
          <w:sz w:val="28"/>
          <w:szCs w:val="28"/>
          <w:lang w:val="pt-BR"/>
        </w:rPr>
        <w:t>định</w:t>
      </w:r>
      <w:r>
        <w:rPr>
          <w:sz w:val="28"/>
          <w:szCs w:val="28"/>
          <w:lang w:val="pt-BR"/>
        </w:rPr>
        <w:t>.</w:t>
      </w:r>
      <w:r w:rsidR="00236453">
        <w:rPr>
          <w:sz w:val="28"/>
          <w:szCs w:val="28"/>
          <w:lang w:val="pt-BR"/>
        </w:rPr>
        <w:t xml:space="preserve"> Thực hiện phân luồng học sinh sau tốt nghiệp THCS, có 100/109 học sinh lớp 9 đăng kí dự tuyển sinh vào lớp 10; 9 em đăng kí đi học nghề. Kết quả tuyển sinh vào lớp 10 có 75/100 học sinh đỗ vào lớp 10 </w:t>
      </w:r>
      <w:r w:rsidR="00236453">
        <w:rPr>
          <w:sz w:val="28"/>
          <w:szCs w:val="28"/>
          <w:lang w:val="pt-BR"/>
        </w:rPr>
        <w:t>năm học 2022-2023</w:t>
      </w:r>
      <w:r w:rsidR="00236453">
        <w:rPr>
          <w:sz w:val="28"/>
          <w:szCs w:val="28"/>
          <w:lang w:val="pt-BR"/>
        </w:rPr>
        <w:t>, tỉ lệ 75%.</w:t>
      </w:r>
      <w:r w:rsidR="00236453">
        <w:rPr>
          <w:sz w:val="28"/>
          <w:szCs w:val="28"/>
          <w:lang w:val="pt-BR"/>
        </w:rPr>
        <w:t xml:space="preserve"> </w:t>
      </w:r>
      <w:r w:rsidR="00236453">
        <w:rPr>
          <w:sz w:val="28"/>
          <w:szCs w:val="28"/>
          <w:lang w:val="pt-BR"/>
        </w:rPr>
        <w:t xml:space="preserve"> </w:t>
      </w:r>
    </w:p>
    <w:p w:rsidR="009A4E94" w:rsidRDefault="009A4E94" w:rsidP="000767CF">
      <w:pPr>
        <w:widowControl w:val="0"/>
        <w:spacing w:before="120" w:after="120" w:line="300" w:lineRule="exact"/>
        <w:ind w:firstLine="720"/>
        <w:jc w:val="both"/>
        <w:rPr>
          <w:color w:val="000000"/>
          <w:szCs w:val="28"/>
        </w:rPr>
      </w:pPr>
      <w:r w:rsidRPr="00CC6752">
        <w:rPr>
          <w:sz w:val="28"/>
          <w:szCs w:val="28"/>
          <w:lang w:val="pt-BR"/>
        </w:rPr>
        <w:t>Đến thời điểm tháng 10 năm  202</w:t>
      </w:r>
      <w:r>
        <w:rPr>
          <w:sz w:val="28"/>
          <w:szCs w:val="28"/>
          <w:lang w:val="pt-BR"/>
        </w:rPr>
        <w:t>1</w:t>
      </w:r>
      <w:r w:rsidRPr="00CC6752">
        <w:rPr>
          <w:sz w:val="28"/>
          <w:szCs w:val="28"/>
          <w:lang w:val="pt-BR"/>
        </w:rPr>
        <w:t xml:space="preserve"> xã được công nhận đạt chuẩn PCGD. THCS mức độ 2.</w:t>
      </w:r>
      <w:r w:rsidRPr="00CC6752">
        <w:rPr>
          <w:color w:val="000000"/>
          <w:szCs w:val="28"/>
          <w:lang w:val="vi-VN"/>
        </w:rPr>
        <w:t xml:space="preserve"> </w:t>
      </w:r>
    </w:p>
    <w:p w:rsidR="00EA3D67" w:rsidRDefault="00B83340" w:rsidP="000767CF">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b/>
          <w:sz w:val="28"/>
          <w:szCs w:val="28"/>
        </w:rPr>
      </w:pPr>
      <w:r>
        <w:rPr>
          <w:b/>
          <w:sz w:val="28"/>
          <w:szCs w:val="28"/>
        </w:rPr>
        <w:tab/>
        <w:t xml:space="preserve">IV. </w:t>
      </w:r>
      <w:r w:rsidR="00236453">
        <w:rPr>
          <w:b/>
          <w:sz w:val="28"/>
          <w:szCs w:val="28"/>
        </w:rPr>
        <w:t>Các thành tích nổi bậc trong năm học 2021-2022:</w:t>
      </w:r>
    </w:p>
    <w:p w:rsidR="00EA3D67" w:rsidRDefault="00B83340" w:rsidP="000767CF">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sz w:val="28"/>
          <w:szCs w:val="28"/>
        </w:rPr>
      </w:pPr>
      <w:r>
        <w:rPr>
          <w:sz w:val="28"/>
          <w:szCs w:val="28"/>
        </w:rPr>
        <w:tab/>
      </w:r>
      <w:r w:rsidR="00790B47">
        <w:rPr>
          <w:sz w:val="28"/>
          <w:szCs w:val="28"/>
        </w:rPr>
        <w:t>Trường huy động được 100% học sinh tốt nghiệp Tiểu học trong địa bàn tuyển sinh vào lớp Sáu; Thực hiện hoàn thành100% Kế hoạch dạy học linh hoạt, đảm bảo kết thúc năm học đúng Kế hoạch thời gian theo chỉ đạo của ngành; đảm bảo công tác duy trì sĩ số; chất lượng hai mặt giáo dục được củng cố và nâng lên; tỉ lệ học sinh lên lớp 99</w:t>
      </w:r>
      <w:proofErr w:type="gramStart"/>
      <w:r w:rsidR="00790B47">
        <w:rPr>
          <w:sz w:val="28"/>
          <w:szCs w:val="28"/>
        </w:rPr>
        <w:t>,</w:t>
      </w:r>
      <w:r w:rsidR="00236453">
        <w:rPr>
          <w:sz w:val="28"/>
          <w:szCs w:val="28"/>
        </w:rPr>
        <w:t>8</w:t>
      </w:r>
      <w:proofErr w:type="gramEnd"/>
      <w:r w:rsidR="00790B47">
        <w:rPr>
          <w:sz w:val="28"/>
          <w:szCs w:val="28"/>
        </w:rPr>
        <w:t>%; tỉ lệ học sinh tốt nghiệp THCS dự kiến đạt 100%.</w:t>
      </w:r>
    </w:p>
    <w:p w:rsidR="00790B47" w:rsidRDefault="00790B47" w:rsidP="000767CF">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sz w:val="28"/>
          <w:szCs w:val="28"/>
        </w:rPr>
      </w:pPr>
      <w:r>
        <w:rPr>
          <w:sz w:val="28"/>
          <w:szCs w:val="28"/>
        </w:rPr>
        <w:t xml:space="preserve">Trong năm học trường tổ chức cho học sinh tham gia các phong trào và hoạt động do ngành giáo dục </w:t>
      </w:r>
      <w:r w:rsidR="00070C53">
        <w:rPr>
          <w:sz w:val="28"/>
          <w:szCs w:val="28"/>
        </w:rPr>
        <w:t xml:space="preserve">tổ chức </w:t>
      </w:r>
      <w:r>
        <w:rPr>
          <w:sz w:val="28"/>
          <w:szCs w:val="28"/>
        </w:rPr>
        <w:t xml:space="preserve">và </w:t>
      </w:r>
      <w:r w:rsidR="00070C53">
        <w:rPr>
          <w:sz w:val="28"/>
          <w:szCs w:val="28"/>
        </w:rPr>
        <w:t xml:space="preserve">ngành giáo dục phối hợp với </w:t>
      </w:r>
      <w:r>
        <w:rPr>
          <w:sz w:val="28"/>
          <w:szCs w:val="28"/>
        </w:rPr>
        <w:t>các có li</w:t>
      </w:r>
      <w:r w:rsidR="00070C53">
        <w:rPr>
          <w:sz w:val="28"/>
          <w:szCs w:val="28"/>
        </w:rPr>
        <w:t>ê</w:t>
      </w:r>
      <w:r>
        <w:rPr>
          <w:sz w:val="28"/>
          <w:szCs w:val="28"/>
        </w:rPr>
        <w:t xml:space="preserve">n quan phối hợp tổ chức đạt được nhiều giải </w:t>
      </w:r>
      <w:r w:rsidR="00070C53">
        <w:rPr>
          <w:sz w:val="28"/>
          <w:szCs w:val="28"/>
        </w:rPr>
        <w:t xml:space="preserve">như: Học sinh giỏi cấp huyện có 3 giải, học sinh giỏi văn hóa cấp tỉnh 1 giải; Hội khỏe Phù Đổng cấp huyện 10 giải; Tuyên truyền Măng non 1 giải Nhì ; Giáo án tương tác 1 giải Nhì cấp huyện và 1 giải Nhì cấp tỉnh; </w:t>
      </w:r>
      <w:r w:rsidR="00236453">
        <w:rPr>
          <w:sz w:val="28"/>
          <w:szCs w:val="28"/>
        </w:rPr>
        <w:t>5 giáo viên dạy giỏi cấp huyện</w:t>
      </w:r>
      <w:r w:rsidR="00070C53">
        <w:rPr>
          <w:sz w:val="28"/>
          <w:szCs w:val="28"/>
        </w:rPr>
        <w:t>, trong đó có</w:t>
      </w:r>
      <w:r w:rsidR="00A930D0">
        <w:rPr>
          <w:sz w:val="28"/>
          <w:szCs w:val="28"/>
        </w:rPr>
        <w:t xml:space="preserve"> 1 </w:t>
      </w:r>
      <w:r w:rsidR="00236453">
        <w:rPr>
          <w:sz w:val="28"/>
          <w:szCs w:val="28"/>
        </w:rPr>
        <w:t xml:space="preserve">giáo viên đạt </w:t>
      </w:r>
      <w:r w:rsidR="00A930D0">
        <w:rPr>
          <w:sz w:val="28"/>
          <w:szCs w:val="28"/>
        </w:rPr>
        <w:t>giải</w:t>
      </w:r>
      <w:r w:rsidR="00236453">
        <w:rPr>
          <w:sz w:val="28"/>
          <w:szCs w:val="28"/>
        </w:rPr>
        <w:t xml:space="preserve"> cao</w:t>
      </w:r>
      <w:r w:rsidR="00A930D0">
        <w:rPr>
          <w:sz w:val="28"/>
          <w:szCs w:val="28"/>
        </w:rPr>
        <w:t>.</w:t>
      </w:r>
    </w:p>
    <w:p w:rsidR="00EA3D67" w:rsidRDefault="00081A3B" w:rsidP="00236453">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sz w:val="28"/>
          <w:szCs w:val="28"/>
          <w:highlight w:val="white"/>
          <w:lang w:val="pt-BR"/>
        </w:rPr>
      </w:pPr>
      <w:r>
        <w:rPr>
          <w:sz w:val="28"/>
          <w:szCs w:val="28"/>
        </w:rPr>
        <w:tab/>
      </w:r>
      <w:r w:rsidRPr="00081A3B">
        <w:rPr>
          <w:b/>
          <w:sz w:val="28"/>
          <w:szCs w:val="28"/>
        </w:rPr>
        <w:t>B</w:t>
      </w:r>
      <w:r>
        <w:rPr>
          <w:b/>
          <w:sz w:val="28"/>
          <w:szCs w:val="28"/>
          <w:highlight w:val="white"/>
          <w:lang w:val="pt-BR"/>
        </w:rPr>
        <w:t>.</w:t>
      </w:r>
      <w:r>
        <w:rPr>
          <w:sz w:val="28"/>
          <w:szCs w:val="28"/>
          <w:highlight w:val="white"/>
          <w:lang w:val="pt-BR"/>
        </w:rPr>
        <w:t xml:space="preserve"> </w:t>
      </w:r>
      <w:r>
        <w:rPr>
          <w:b/>
          <w:sz w:val="28"/>
          <w:szCs w:val="28"/>
          <w:highlight w:val="white"/>
          <w:lang w:val="pt-BR"/>
        </w:rPr>
        <w:t>CHỈ TIÊU, NHIỆM VỤ TRỌNG TÂM NĂM HỌC 2022-2023</w:t>
      </w:r>
    </w:p>
    <w:p w:rsidR="00187122" w:rsidRPr="00187122" w:rsidRDefault="00187122" w:rsidP="000767CF">
      <w:pPr>
        <w:spacing w:before="120" w:after="120"/>
        <w:ind w:firstLine="560"/>
        <w:rPr>
          <w:b/>
          <w:bCs/>
          <w:sz w:val="28"/>
          <w:szCs w:val="28"/>
        </w:rPr>
      </w:pPr>
      <w:r w:rsidRPr="00187122">
        <w:rPr>
          <w:b/>
          <w:bCs/>
          <w:sz w:val="28"/>
          <w:szCs w:val="28"/>
        </w:rPr>
        <w:t>I. Nhiệm vụ trọng tâm:</w:t>
      </w:r>
    </w:p>
    <w:p w:rsidR="00187122" w:rsidRPr="00187122" w:rsidRDefault="00187122" w:rsidP="000767CF">
      <w:pPr>
        <w:spacing w:before="120" w:after="120"/>
        <w:ind w:firstLine="560"/>
        <w:rPr>
          <w:bCs/>
          <w:sz w:val="28"/>
          <w:szCs w:val="28"/>
        </w:rPr>
      </w:pPr>
      <w:proofErr w:type="gramStart"/>
      <w:r w:rsidRPr="00187122">
        <w:rPr>
          <w:bCs/>
          <w:sz w:val="28"/>
          <w:szCs w:val="28"/>
        </w:rPr>
        <w:t xml:space="preserve">1/ </w:t>
      </w:r>
      <w:r w:rsidR="00081A3B">
        <w:rPr>
          <w:bCs/>
          <w:sz w:val="28"/>
          <w:szCs w:val="28"/>
        </w:rPr>
        <w:t>h</w:t>
      </w:r>
      <w:r w:rsidRPr="00187122">
        <w:rPr>
          <w:bCs/>
          <w:sz w:val="28"/>
          <w:szCs w:val="28"/>
        </w:rPr>
        <w:t xml:space="preserve">uy động </w:t>
      </w:r>
      <w:r w:rsidR="00081A3B">
        <w:rPr>
          <w:bCs/>
          <w:sz w:val="28"/>
          <w:szCs w:val="28"/>
        </w:rPr>
        <w:t xml:space="preserve">100% </w:t>
      </w:r>
      <w:r w:rsidRPr="00187122">
        <w:rPr>
          <w:bCs/>
          <w:sz w:val="28"/>
          <w:szCs w:val="28"/>
        </w:rPr>
        <w:t>học sinh ra lớp.</w:t>
      </w:r>
      <w:proofErr w:type="gramEnd"/>
    </w:p>
    <w:p w:rsidR="00187122" w:rsidRPr="00187122" w:rsidRDefault="00187122" w:rsidP="000767CF">
      <w:pPr>
        <w:spacing w:before="120" w:after="120"/>
        <w:ind w:firstLine="560"/>
        <w:rPr>
          <w:bCs/>
          <w:sz w:val="28"/>
          <w:szCs w:val="28"/>
        </w:rPr>
      </w:pPr>
      <w:proofErr w:type="gramStart"/>
      <w:r w:rsidRPr="00187122">
        <w:rPr>
          <w:bCs/>
          <w:sz w:val="28"/>
          <w:szCs w:val="28"/>
        </w:rPr>
        <w:t xml:space="preserve">2/ Giữ vững và nâng </w:t>
      </w:r>
      <w:r w:rsidR="00081A3B">
        <w:rPr>
          <w:bCs/>
          <w:sz w:val="28"/>
          <w:szCs w:val="28"/>
        </w:rPr>
        <w:t>cao chất lượng hai mặt giáo dục.</w:t>
      </w:r>
      <w:proofErr w:type="gramEnd"/>
      <w:r w:rsidR="00081A3B">
        <w:rPr>
          <w:bCs/>
          <w:sz w:val="28"/>
          <w:szCs w:val="28"/>
        </w:rPr>
        <w:t xml:space="preserve"> </w:t>
      </w:r>
      <w:proofErr w:type="gramStart"/>
      <w:r w:rsidR="00081A3B">
        <w:rPr>
          <w:bCs/>
          <w:sz w:val="28"/>
          <w:szCs w:val="28"/>
        </w:rPr>
        <w:t>Đảm bảo tỉ lệ học sinh lên lớp trên 98%.</w:t>
      </w:r>
      <w:proofErr w:type="gramEnd"/>
    </w:p>
    <w:p w:rsidR="00187122" w:rsidRDefault="00187122" w:rsidP="000767CF">
      <w:pPr>
        <w:spacing w:before="120" w:after="120"/>
        <w:ind w:firstLine="560"/>
        <w:jc w:val="both"/>
        <w:rPr>
          <w:sz w:val="28"/>
          <w:szCs w:val="28"/>
        </w:rPr>
      </w:pPr>
      <w:r w:rsidRPr="00187122">
        <w:rPr>
          <w:bCs/>
          <w:sz w:val="28"/>
          <w:szCs w:val="28"/>
        </w:rPr>
        <w:t xml:space="preserve">3/ </w:t>
      </w:r>
      <w:r>
        <w:rPr>
          <w:bCs/>
          <w:sz w:val="28"/>
          <w:szCs w:val="28"/>
        </w:rPr>
        <w:t xml:space="preserve">Thực hiện hoàn chỉnh báo cáo </w:t>
      </w:r>
      <w:proofErr w:type="gramStart"/>
      <w:r>
        <w:rPr>
          <w:bCs/>
          <w:sz w:val="28"/>
          <w:szCs w:val="28"/>
        </w:rPr>
        <w:t>tự  đánh</w:t>
      </w:r>
      <w:proofErr w:type="gramEnd"/>
      <w:r>
        <w:rPr>
          <w:bCs/>
          <w:sz w:val="28"/>
          <w:szCs w:val="28"/>
        </w:rPr>
        <w:t xml:space="preserve"> giá và đề nghị đánh giá ngoài cơ sở giáo dục theo </w:t>
      </w:r>
      <w:r w:rsidRPr="00187122">
        <w:rPr>
          <w:bCs/>
          <w:sz w:val="28"/>
          <w:szCs w:val="28"/>
        </w:rPr>
        <w:t xml:space="preserve">các tiêu chuẩn của trường chuẩn quốc gia và kiểm định chất lượng </w:t>
      </w:r>
      <w:r w:rsidRPr="00187122">
        <w:rPr>
          <w:bCs/>
          <w:sz w:val="28"/>
          <w:szCs w:val="28"/>
        </w:rPr>
        <w:lastRenderedPageBreak/>
        <w:t xml:space="preserve">giáo dục theo Thông tư </w:t>
      </w:r>
      <w:r w:rsidRPr="00187122">
        <w:rPr>
          <w:sz w:val="28"/>
          <w:szCs w:val="28"/>
        </w:rPr>
        <w:t>18/2018/TT-BGDĐT.</w:t>
      </w:r>
      <w:r w:rsidR="00081A3B">
        <w:rPr>
          <w:sz w:val="28"/>
          <w:szCs w:val="28"/>
        </w:rPr>
        <w:t xml:space="preserve"> Chỉ tiêu: đạt kiểm định chất lượng giáo dục Cấp độ 2, đạt trường chuẩn Quốc gia Mức độ 1.</w:t>
      </w:r>
    </w:p>
    <w:p w:rsidR="005A3131" w:rsidRPr="00187122" w:rsidRDefault="005A3131" w:rsidP="000767CF">
      <w:pPr>
        <w:spacing w:before="120" w:after="120"/>
        <w:ind w:firstLine="560"/>
        <w:jc w:val="both"/>
        <w:rPr>
          <w:bCs/>
          <w:sz w:val="28"/>
          <w:szCs w:val="28"/>
        </w:rPr>
      </w:pPr>
      <w:proofErr w:type="gramStart"/>
      <w:r>
        <w:rPr>
          <w:sz w:val="28"/>
          <w:szCs w:val="28"/>
        </w:rPr>
        <w:t>4/ Thực hiện tốt công tác Phổ cập giáo dục – xóa mù chữ.</w:t>
      </w:r>
      <w:proofErr w:type="gramEnd"/>
      <w:r w:rsidR="00081A3B">
        <w:rPr>
          <w:sz w:val="28"/>
          <w:szCs w:val="28"/>
        </w:rPr>
        <w:t xml:space="preserve"> </w:t>
      </w:r>
      <w:proofErr w:type="gramStart"/>
      <w:r w:rsidR="00081A3B">
        <w:rPr>
          <w:sz w:val="28"/>
          <w:szCs w:val="28"/>
        </w:rPr>
        <w:t>Nâng cao tỉ lệ thanh niên độ tuổi 15-18 TN.THCS.</w:t>
      </w:r>
      <w:proofErr w:type="gramEnd"/>
    </w:p>
    <w:p w:rsidR="00187122" w:rsidRPr="00187122" w:rsidRDefault="00187122" w:rsidP="000767CF">
      <w:pPr>
        <w:spacing w:before="120" w:after="120"/>
        <w:ind w:firstLine="560"/>
        <w:rPr>
          <w:b/>
          <w:bCs/>
          <w:sz w:val="28"/>
          <w:szCs w:val="28"/>
        </w:rPr>
      </w:pPr>
      <w:r w:rsidRPr="00187122">
        <w:rPr>
          <w:b/>
          <w:bCs/>
          <w:sz w:val="28"/>
          <w:szCs w:val="28"/>
        </w:rPr>
        <w:t>II</w:t>
      </w:r>
      <w:r w:rsidRPr="00187122">
        <w:rPr>
          <w:sz w:val="28"/>
          <w:szCs w:val="28"/>
        </w:rPr>
        <w:t xml:space="preserve">. </w:t>
      </w:r>
      <w:r w:rsidRPr="00187122">
        <w:rPr>
          <w:b/>
          <w:bCs/>
          <w:sz w:val="28"/>
          <w:szCs w:val="28"/>
        </w:rPr>
        <w:t>Phương hướng thực hiện:</w:t>
      </w:r>
    </w:p>
    <w:p w:rsidR="00187122" w:rsidRPr="00187122" w:rsidRDefault="00187122" w:rsidP="000767CF">
      <w:pPr>
        <w:spacing w:before="120" w:after="120"/>
        <w:ind w:firstLine="560"/>
        <w:jc w:val="both"/>
        <w:rPr>
          <w:bCs/>
          <w:sz w:val="28"/>
          <w:szCs w:val="28"/>
        </w:rPr>
      </w:pPr>
      <w:r w:rsidRPr="00187122">
        <w:rPr>
          <w:bCs/>
          <w:sz w:val="28"/>
          <w:szCs w:val="28"/>
        </w:rPr>
        <w:t xml:space="preserve">1/ </w:t>
      </w:r>
      <w:r w:rsidR="005A3131">
        <w:rPr>
          <w:bCs/>
          <w:sz w:val="28"/>
          <w:szCs w:val="28"/>
        </w:rPr>
        <w:t xml:space="preserve">Tiếp tục </w:t>
      </w:r>
      <w:r w:rsidRPr="00187122">
        <w:rPr>
          <w:bCs/>
          <w:sz w:val="28"/>
          <w:szCs w:val="28"/>
        </w:rPr>
        <w:t>thực hiện tốt chương trình Giáo dục phổ thông 2018 ở khối lớp Sáu</w:t>
      </w:r>
      <w:r w:rsidR="005A3131">
        <w:rPr>
          <w:bCs/>
          <w:sz w:val="28"/>
          <w:szCs w:val="28"/>
        </w:rPr>
        <w:t xml:space="preserve"> và triển khai thực hiện ở khối lớp Bảy</w:t>
      </w:r>
      <w:r w:rsidRPr="00187122">
        <w:rPr>
          <w:bCs/>
          <w:sz w:val="28"/>
          <w:szCs w:val="28"/>
        </w:rPr>
        <w:t>.</w:t>
      </w:r>
    </w:p>
    <w:p w:rsidR="00187122" w:rsidRPr="00187122" w:rsidRDefault="00187122" w:rsidP="000767CF">
      <w:pPr>
        <w:spacing w:before="120" w:after="120"/>
        <w:jc w:val="both"/>
        <w:rPr>
          <w:bCs/>
          <w:sz w:val="28"/>
          <w:szCs w:val="28"/>
        </w:rPr>
      </w:pPr>
      <w:r w:rsidRPr="00187122">
        <w:rPr>
          <w:sz w:val="28"/>
          <w:szCs w:val="28"/>
        </w:rPr>
        <w:t xml:space="preserve">         </w:t>
      </w:r>
      <w:proofErr w:type="gramStart"/>
      <w:r w:rsidRPr="00187122">
        <w:rPr>
          <w:bCs/>
          <w:sz w:val="28"/>
          <w:szCs w:val="28"/>
        </w:rPr>
        <w:t>2/ Thực hiện đồng bộ nhiều giải pháp nâng cao chất lượng giáo dục, đảm bảo</w:t>
      </w:r>
      <w:r w:rsidR="00081A3B">
        <w:rPr>
          <w:bCs/>
          <w:sz w:val="28"/>
          <w:szCs w:val="28"/>
        </w:rPr>
        <w:t xml:space="preserve"> giảm</w:t>
      </w:r>
      <w:r w:rsidRPr="00187122">
        <w:rPr>
          <w:bCs/>
          <w:sz w:val="28"/>
          <w:szCs w:val="28"/>
        </w:rPr>
        <w:t xml:space="preserve"> tỉ lệ lưu ban, bỏ học.</w:t>
      </w:r>
      <w:proofErr w:type="gramEnd"/>
    </w:p>
    <w:p w:rsidR="00187122" w:rsidRPr="00187122" w:rsidRDefault="00187122" w:rsidP="000767CF">
      <w:pPr>
        <w:spacing w:before="120" w:after="120"/>
        <w:jc w:val="both"/>
        <w:rPr>
          <w:bCs/>
          <w:sz w:val="28"/>
          <w:szCs w:val="28"/>
        </w:rPr>
      </w:pPr>
      <w:r w:rsidRPr="00187122">
        <w:rPr>
          <w:bCs/>
          <w:sz w:val="28"/>
          <w:szCs w:val="28"/>
        </w:rPr>
        <w:t xml:space="preserve">        </w:t>
      </w:r>
      <w:proofErr w:type="gramStart"/>
      <w:r w:rsidRPr="00187122">
        <w:rPr>
          <w:bCs/>
          <w:sz w:val="28"/>
          <w:szCs w:val="28"/>
        </w:rPr>
        <w:t>3/ Xây dựng các giải pháp tích cực củng cố kỉ cương nền nếp trường học, xây dựng văn hóa nhà trường, thực hiện tốt qui tắc ứng xử văn hóa trong trường học.</w:t>
      </w:r>
      <w:proofErr w:type="gramEnd"/>
    </w:p>
    <w:p w:rsidR="00187122" w:rsidRPr="00187122" w:rsidRDefault="00187122" w:rsidP="000767CF">
      <w:pPr>
        <w:spacing w:before="120" w:after="120"/>
        <w:ind w:firstLine="567"/>
        <w:jc w:val="both"/>
        <w:rPr>
          <w:bCs/>
          <w:sz w:val="28"/>
          <w:szCs w:val="28"/>
        </w:rPr>
      </w:pPr>
      <w:r w:rsidRPr="00187122">
        <w:rPr>
          <w:bCs/>
          <w:sz w:val="28"/>
          <w:szCs w:val="28"/>
        </w:rPr>
        <w:t>4</w:t>
      </w:r>
      <w:proofErr w:type="gramStart"/>
      <w:r w:rsidRPr="00187122">
        <w:rPr>
          <w:bCs/>
          <w:sz w:val="28"/>
          <w:szCs w:val="28"/>
        </w:rPr>
        <w:t>/  Làm</w:t>
      </w:r>
      <w:proofErr w:type="gramEnd"/>
      <w:r w:rsidRPr="00187122">
        <w:rPr>
          <w:bCs/>
          <w:sz w:val="28"/>
          <w:szCs w:val="28"/>
        </w:rPr>
        <w:t xml:space="preserve"> tốt công tác xây dựng đội ngũ tạo điều kiện thuận lợi cho giáo viên học tập nâng cao trình độ.</w:t>
      </w:r>
    </w:p>
    <w:p w:rsidR="00187122" w:rsidRPr="00187122" w:rsidRDefault="00187122" w:rsidP="000767CF">
      <w:pPr>
        <w:spacing w:before="120" w:after="120"/>
        <w:ind w:firstLine="560"/>
        <w:jc w:val="both"/>
        <w:rPr>
          <w:bCs/>
          <w:sz w:val="28"/>
          <w:szCs w:val="28"/>
        </w:rPr>
      </w:pPr>
      <w:r w:rsidRPr="00187122">
        <w:rPr>
          <w:bCs/>
          <w:sz w:val="28"/>
          <w:szCs w:val="28"/>
        </w:rPr>
        <w:t xml:space="preserve">5/ </w:t>
      </w:r>
      <w:r w:rsidR="005A3131">
        <w:rPr>
          <w:bCs/>
          <w:sz w:val="28"/>
          <w:szCs w:val="28"/>
        </w:rPr>
        <w:t>Chuẩn bị đầy đủ hồ sơ minh chứng tiếp đoàn kiểm tra công nhận trường đạt kiểm định chất lượng giáo dục vả công nhận trường đạt chuẩn Quốc gia</w:t>
      </w:r>
      <w:proofErr w:type="gramStart"/>
      <w:r w:rsidRPr="00187122">
        <w:rPr>
          <w:bCs/>
          <w:sz w:val="28"/>
          <w:szCs w:val="28"/>
        </w:rPr>
        <w:t>./</w:t>
      </w:r>
      <w:proofErr w:type="gramEnd"/>
      <w:r w:rsidRPr="00187122">
        <w:rPr>
          <w:bCs/>
          <w:sz w:val="28"/>
          <w:szCs w:val="28"/>
        </w:rPr>
        <w:t>.</w:t>
      </w:r>
    </w:p>
    <w:p w:rsidR="00187122" w:rsidRPr="00654866" w:rsidRDefault="00187122" w:rsidP="00187122">
      <w:pPr>
        <w:tabs>
          <w:tab w:val="center" w:pos="6480"/>
        </w:tabs>
        <w:spacing w:before="120"/>
        <w:jc w:val="both"/>
        <w:rPr>
          <w:b/>
          <w:szCs w:val="28"/>
        </w:rPr>
      </w:pPr>
      <w:r w:rsidRPr="00654866">
        <w:rPr>
          <w:b/>
          <w:i/>
        </w:rPr>
        <w:t>Nơi nhận:</w:t>
      </w:r>
      <w:r w:rsidRPr="00654866">
        <w:rPr>
          <w:b/>
          <w:i/>
          <w:szCs w:val="28"/>
        </w:rPr>
        <w:tab/>
      </w:r>
      <w:r w:rsidRPr="000767CF">
        <w:rPr>
          <w:b/>
          <w:sz w:val="28"/>
          <w:szCs w:val="28"/>
        </w:rPr>
        <w:t>HIỆU TRƯỞNG</w:t>
      </w:r>
    </w:p>
    <w:p w:rsidR="00187122" w:rsidRPr="00654866" w:rsidRDefault="00187122" w:rsidP="00187122">
      <w:pPr>
        <w:tabs>
          <w:tab w:val="center" w:pos="6480"/>
        </w:tabs>
        <w:jc w:val="both"/>
      </w:pPr>
      <w:r w:rsidRPr="00654866">
        <w:rPr>
          <w:b/>
        </w:rPr>
        <w:t xml:space="preserve">- </w:t>
      </w:r>
      <w:r w:rsidRPr="00654866">
        <w:t>Phòng GD&amp;ĐT (báo cáo);</w:t>
      </w:r>
    </w:p>
    <w:p w:rsidR="00187122" w:rsidRPr="00654866" w:rsidRDefault="00187122" w:rsidP="00187122">
      <w:pPr>
        <w:tabs>
          <w:tab w:val="center" w:pos="6480"/>
        </w:tabs>
        <w:jc w:val="both"/>
      </w:pPr>
      <w:r w:rsidRPr="00654866">
        <w:t>- UBND xã Bình Thạnh (báo cáo);</w:t>
      </w:r>
    </w:p>
    <w:p w:rsidR="00187122" w:rsidRPr="00654866" w:rsidRDefault="00187122" w:rsidP="00187122">
      <w:pPr>
        <w:tabs>
          <w:tab w:val="center" w:pos="6480"/>
        </w:tabs>
        <w:jc w:val="both"/>
      </w:pPr>
      <w:r w:rsidRPr="00654866">
        <w:t>- Lưu: VP.</w:t>
      </w:r>
      <w:r w:rsidRPr="00654866">
        <w:tab/>
      </w:r>
    </w:p>
    <w:p w:rsidR="00187122" w:rsidRPr="000767CF" w:rsidRDefault="00187122" w:rsidP="00187122">
      <w:pPr>
        <w:tabs>
          <w:tab w:val="center" w:pos="6480"/>
        </w:tabs>
        <w:jc w:val="both"/>
        <w:rPr>
          <w:b/>
          <w:sz w:val="28"/>
          <w:szCs w:val="28"/>
        </w:rPr>
      </w:pPr>
      <w:r w:rsidRPr="00654866">
        <w:tab/>
      </w:r>
      <w:r w:rsidRPr="000767CF">
        <w:rPr>
          <w:b/>
          <w:sz w:val="28"/>
          <w:szCs w:val="28"/>
        </w:rPr>
        <w:t>Nguyễn Văn Đê</w:t>
      </w:r>
    </w:p>
    <w:p w:rsidR="00EA3D67" w:rsidRDefault="00EA3D67">
      <w:pPr>
        <w:spacing w:after="120"/>
        <w:jc w:val="both"/>
        <w:rPr>
          <w:color w:val="000000"/>
          <w:sz w:val="28"/>
          <w:szCs w:val="28"/>
          <w:highlight w:val="white"/>
          <w:lang w:val="pt-BR"/>
        </w:rPr>
      </w:pPr>
    </w:p>
    <w:sectPr w:rsidR="00EA3D67" w:rsidSect="000767CF">
      <w:headerReference w:type="default" r:id="rId8"/>
      <w:footerReference w:type="even" r:id="rId9"/>
      <w:footerReference w:type="default" r:id="rId10"/>
      <w:pgSz w:w="11906" w:h="16838" w:code="9"/>
      <w:pgMar w:top="432" w:right="850" w:bottom="432" w:left="1699"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F8A" w:rsidRDefault="00306F8A">
      <w:r>
        <w:separator/>
      </w:r>
    </w:p>
  </w:endnote>
  <w:endnote w:type="continuationSeparator" w:id="0">
    <w:p w:rsidR="00306F8A" w:rsidRDefault="00306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2F7" w:rsidRDefault="00D532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D532F7" w:rsidRDefault="00D532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2F7" w:rsidRDefault="00D532F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F8A" w:rsidRDefault="00306F8A">
      <w:r>
        <w:separator/>
      </w:r>
    </w:p>
  </w:footnote>
  <w:footnote w:type="continuationSeparator" w:id="0">
    <w:p w:rsidR="00306F8A" w:rsidRDefault="00306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2F7" w:rsidRDefault="00D532F7">
    <w:pPr>
      <w:pStyle w:val="Header"/>
      <w:jc w:val="center"/>
    </w:pPr>
    <w:r>
      <w:fldChar w:fldCharType="begin"/>
    </w:r>
    <w:r>
      <w:instrText xml:space="preserve"> PAGE   \* MERGEFORMAT </w:instrText>
    </w:r>
    <w:r>
      <w:fldChar w:fldCharType="separate"/>
    </w:r>
    <w:r w:rsidR="00D86FE4">
      <w:rPr>
        <w:noProof/>
      </w:rPr>
      <w:t>5</w:t>
    </w:r>
    <w:r>
      <w:fldChar w:fldCharType="end"/>
    </w:r>
  </w:p>
  <w:p w:rsidR="00D532F7" w:rsidRDefault="00D532F7">
    <w:pPr>
      <w:pStyle w:val="Header"/>
      <w:rPr>
        <w:rFonts w:ascii="Calibri" w:hAnsi="Calibri"/>
        <w:lang w:val="vi-V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D67"/>
    <w:rsid w:val="00033E52"/>
    <w:rsid w:val="000523D2"/>
    <w:rsid w:val="00052D4C"/>
    <w:rsid w:val="00070C53"/>
    <w:rsid w:val="000767CF"/>
    <w:rsid w:val="00081A3B"/>
    <w:rsid w:val="000A24D5"/>
    <w:rsid w:val="0016030B"/>
    <w:rsid w:val="001605DD"/>
    <w:rsid w:val="00161848"/>
    <w:rsid w:val="00187122"/>
    <w:rsid w:val="00194E1C"/>
    <w:rsid w:val="001D12E1"/>
    <w:rsid w:val="00236453"/>
    <w:rsid w:val="002842D3"/>
    <w:rsid w:val="002D370E"/>
    <w:rsid w:val="00306F8A"/>
    <w:rsid w:val="00337648"/>
    <w:rsid w:val="003C2BD7"/>
    <w:rsid w:val="0042634F"/>
    <w:rsid w:val="00457869"/>
    <w:rsid w:val="0047037E"/>
    <w:rsid w:val="00491E35"/>
    <w:rsid w:val="004E31D7"/>
    <w:rsid w:val="005A3131"/>
    <w:rsid w:val="005C388E"/>
    <w:rsid w:val="005E69C6"/>
    <w:rsid w:val="005E76EB"/>
    <w:rsid w:val="005E79C5"/>
    <w:rsid w:val="007324F7"/>
    <w:rsid w:val="00790B47"/>
    <w:rsid w:val="008A2A3B"/>
    <w:rsid w:val="008C15F0"/>
    <w:rsid w:val="00902B1F"/>
    <w:rsid w:val="00916C12"/>
    <w:rsid w:val="00930D60"/>
    <w:rsid w:val="0099712C"/>
    <w:rsid w:val="009A4E94"/>
    <w:rsid w:val="009F390A"/>
    <w:rsid w:val="00A13276"/>
    <w:rsid w:val="00A23354"/>
    <w:rsid w:val="00A34EC6"/>
    <w:rsid w:val="00A438B2"/>
    <w:rsid w:val="00A62025"/>
    <w:rsid w:val="00A930D0"/>
    <w:rsid w:val="00AA05E4"/>
    <w:rsid w:val="00AB41CE"/>
    <w:rsid w:val="00B26BCD"/>
    <w:rsid w:val="00B83340"/>
    <w:rsid w:val="00BC2E95"/>
    <w:rsid w:val="00BD2319"/>
    <w:rsid w:val="00BF4CEB"/>
    <w:rsid w:val="00C06513"/>
    <w:rsid w:val="00C42FFE"/>
    <w:rsid w:val="00C61541"/>
    <w:rsid w:val="00C828CD"/>
    <w:rsid w:val="00CC2BA2"/>
    <w:rsid w:val="00CF7F68"/>
    <w:rsid w:val="00D532F7"/>
    <w:rsid w:val="00D86FE4"/>
    <w:rsid w:val="00DB21EC"/>
    <w:rsid w:val="00DB33B3"/>
    <w:rsid w:val="00E03383"/>
    <w:rsid w:val="00E26364"/>
    <w:rsid w:val="00E758E2"/>
    <w:rsid w:val="00EA3D67"/>
    <w:rsid w:val="00ED0F8A"/>
    <w:rsid w:val="00F573DA"/>
    <w:rsid w:val="00F71805"/>
    <w:rsid w:val="00FC7C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4"/>
      <w:szCs w:val="24"/>
    </w:rPr>
  </w:style>
  <w:style w:type="paragraph" w:styleId="Heading1">
    <w:name w:val="heading 1"/>
    <w:basedOn w:val="Normal"/>
    <w:next w:val="Normal"/>
    <w:link w:val="Heading1Char"/>
    <w:qFormat/>
    <w:pPr>
      <w:keepNext/>
      <w:outlineLvl w:val="0"/>
    </w:pPr>
    <w:rPr>
      <w:rFonts w:ascii="VNI-Times" w:hAnsi="VNI-Times"/>
      <w:b/>
      <w:spacing w:val="-20"/>
      <w:sz w:val="26"/>
      <w:szCs w:val="20"/>
    </w:rPr>
  </w:style>
  <w:style w:type="paragraph" w:styleId="Heading2">
    <w:name w:val="heading 2"/>
    <w:basedOn w:val="Normal"/>
    <w:next w:val="Normal"/>
    <w:link w:val="Heading2Char"/>
    <w:qFormat/>
    <w:pPr>
      <w:keepNext/>
      <w:jc w:val="center"/>
      <w:outlineLvl w:val="1"/>
    </w:pPr>
    <w:rPr>
      <w:b/>
      <w:sz w:val="36"/>
    </w:rPr>
  </w:style>
  <w:style w:type="paragraph" w:styleId="Heading3">
    <w:name w:val="heading 3"/>
    <w:basedOn w:val="Normal"/>
    <w:next w:val="Normal"/>
    <w:link w:val="Heading3Char"/>
    <w:qFormat/>
    <w:pPr>
      <w:keepNext/>
      <w:jc w:val="center"/>
      <w:outlineLvl w:val="2"/>
    </w:pPr>
    <w:rPr>
      <w:b/>
      <w:i/>
      <w:iCs/>
      <w:sz w:val="28"/>
    </w:rPr>
  </w:style>
  <w:style w:type="paragraph" w:styleId="Heading4">
    <w:name w:val="heading 4"/>
    <w:basedOn w:val="Normal"/>
    <w:next w:val="Normal"/>
    <w:link w:val="Heading4Char"/>
    <w:qFormat/>
    <w:pPr>
      <w:keepNext/>
      <w:spacing w:before="120"/>
      <w:jc w:val="center"/>
      <w:outlineLvl w:val="3"/>
    </w:pPr>
    <w:rPr>
      <w:b/>
      <w:sz w:val="28"/>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uiPriority w:val="39"/>
    <w:unhideWhenUsed/>
  </w:style>
  <w:style w:type="paragraph" w:styleId="BalloonText">
    <w:name w:val="Balloon Text"/>
    <w:basedOn w:val="Normal"/>
    <w:link w:val="BalloonTextChar"/>
    <w:qFormat/>
    <w:rPr>
      <w:rFonts w:ascii="Tahoma" w:hAnsi="Tahoma"/>
      <w:sz w:val="16"/>
      <w:szCs w:val="16"/>
    </w:rPr>
  </w:style>
  <w:style w:type="paragraph" w:styleId="BodyText2">
    <w:name w:val="Body Text 2"/>
    <w:basedOn w:val="Normal"/>
    <w:link w:val="BodyText2Char"/>
    <w:qFormat/>
    <w:pPr>
      <w:spacing w:after="120" w:line="480" w:lineRule="auto"/>
    </w:pPr>
  </w:style>
  <w:style w:type="paragraph" w:styleId="BodyTextIndent">
    <w:name w:val="Body Text Indent"/>
    <w:basedOn w:val="Normal"/>
    <w:qFormat/>
    <w:pPr>
      <w:spacing w:before="120"/>
      <w:ind w:firstLine="1440"/>
      <w:jc w:val="both"/>
    </w:pPr>
    <w:rPr>
      <w:rFonts w:ascii="VNI-Times" w:hAnsi="VNI-Times"/>
      <w:sz w:val="28"/>
      <w:szCs w:val="20"/>
    </w:rPr>
  </w:style>
  <w:style w:type="paragraph" w:styleId="BodyTextIndent3">
    <w:name w:val="Body Text Indent 3"/>
    <w:basedOn w:val="Normal"/>
    <w:qFormat/>
    <w:pPr>
      <w:ind w:firstLine="720"/>
    </w:pPr>
    <w:rPr>
      <w:sz w:val="28"/>
    </w:rPr>
  </w:style>
  <w:style w:type="paragraph" w:styleId="Footer">
    <w:name w:val="footer"/>
    <w:basedOn w:val="Normal"/>
    <w:link w:val="FooterChar"/>
    <w:qFormat/>
    <w:pPr>
      <w:tabs>
        <w:tab w:val="center" w:pos="4153"/>
        <w:tab w:val="right" w:pos="8306"/>
      </w:tabs>
    </w:pPr>
    <w:rPr>
      <w:sz w:val="20"/>
      <w:szCs w:val="20"/>
      <w:lang w:val="en-GB"/>
    </w:rPr>
  </w:style>
  <w:style w:type="character" w:styleId="FootnoteReference">
    <w:name w:val="footnote reference"/>
    <w:basedOn w:val="DefaultParagraphFont"/>
    <w:uiPriority w:val="99"/>
    <w:unhideWhenUsed/>
    <w:qFormat/>
    <w:rPr>
      <w:vertAlign w:val="superscript"/>
    </w:rPr>
  </w:style>
  <w:style w:type="paragraph" w:styleId="FootnoteText">
    <w:name w:val="footnote text"/>
    <w:basedOn w:val="Normal"/>
    <w:link w:val="FootnoteTextChar"/>
    <w:uiPriority w:val="99"/>
    <w:semiHidden/>
    <w:unhideWhenUsed/>
    <w:qFormat/>
    <w:pPr>
      <w:spacing w:after="40"/>
    </w:pPr>
    <w:rPr>
      <w:sz w:val="18"/>
    </w:rPr>
  </w:style>
  <w:style w:type="paragraph" w:styleId="Header">
    <w:name w:val="header"/>
    <w:basedOn w:val="Normal"/>
    <w:link w:val="HeaderChar"/>
    <w:qFormat/>
    <w:pPr>
      <w:tabs>
        <w:tab w:val="center" w:pos="4320"/>
        <w:tab w:val="right" w:pos="8640"/>
      </w:tabs>
    </w:pPr>
    <w:rPr>
      <w:rFonts w:ascii=".VnTime" w:hAnsi=".VnTime"/>
      <w:sz w:val="28"/>
      <w:szCs w:val="20"/>
    </w:rPr>
  </w:style>
  <w:style w:type="character" w:styleId="Hyperlink">
    <w:name w:val="Hyperlink"/>
    <w:qFormat/>
    <w:rPr>
      <w:color w:val="0000FF"/>
      <w:u w:val="single"/>
    </w:rPr>
  </w:style>
  <w:style w:type="character" w:styleId="PageNumber">
    <w:name w:val="page number"/>
    <w:basedOn w:val="DefaultParagraphFont"/>
    <w:qFormat/>
  </w:style>
  <w:style w:type="paragraph" w:styleId="Subtitle">
    <w:name w:val="Subtitle"/>
    <w:basedOn w:val="Normal"/>
    <w:next w:val="Normal"/>
    <w:link w:val="SubtitleChar"/>
    <w:uiPriority w:val="11"/>
    <w:qFormat/>
    <w:pPr>
      <w:spacing w:before="200" w:after="200"/>
    </w:pPr>
  </w:style>
  <w:style w:type="table" w:styleId="TableGrid">
    <w:name w:val="Table Grid"/>
    <w:basedOn w:val="TableNormal"/>
    <w:qFormat/>
    <w:tblPr>
      <w:tblInd w:w="0" w:type="dxa"/>
      <w:tblCellMar>
        <w:top w:w="0" w:type="dxa"/>
        <w:left w:w="108" w:type="dxa"/>
        <w:bottom w:w="0" w:type="dxa"/>
        <w:right w:w="108" w:type="dxa"/>
      </w:tblCellMar>
    </w:tblPr>
  </w:style>
  <w:style w:type="paragraph" w:styleId="Title">
    <w:name w:val="Title"/>
    <w:basedOn w:val="Normal"/>
    <w:next w:val="Normal"/>
    <w:link w:val="TitleChar"/>
    <w:uiPriority w:val="10"/>
    <w:qFormat/>
    <w:pPr>
      <w:spacing w:before="300" w:after="200"/>
      <w:contextualSpacing/>
    </w:pPr>
    <w:rPr>
      <w:sz w:val="48"/>
      <w:szCs w:val="48"/>
    </w:rPr>
  </w:style>
  <w:style w:type="paragraph" w:styleId="TOC1">
    <w:name w:val="toc 1"/>
    <w:basedOn w:val="Normal"/>
    <w:next w:val="Normal"/>
    <w:uiPriority w:val="39"/>
    <w:unhideWhenUsed/>
    <w:qFormat/>
    <w:pPr>
      <w:spacing w:after="57"/>
    </w:pPr>
  </w:style>
  <w:style w:type="paragraph" w:styleId="TOC2">
    <w:name w:val="toc 2"/>
    <w:basedOn w:val="Normal"/>
    <w:next w:val="Normal"/>
    <w:uiPriority w:val="39"/>
    <w:unhideWhenUsed/>
    <w:qFormat/>
    <w:pPr>
      <w:spacing w:after="57"/>
      <w:ind w:left="283"/>
    </w:pPr>
  </w:style>
  <w:style w:type="paragraph" w:styleId="TOC3">
    <w:name w:val="toc 3"/>
    <w:basedOn w:val="Normal"/>
    <w:next w:val="Normal"/>
    <w:uiPriority w:val="39"/>
    <w:unhideWhenUsed/>
    <w:qFormat/>
    <w:pPr>
      <w:spacing w:after="57"/>
      <w:ind w:left="567"/>
    </w:pPr>
  </w:style>
  <w:style w:type="paragraph" w:styleId="TOC4">
    <w:name w:val="toc 4"/>
    <w:basedOn w:val="Normal"/>
    <w:next w:val="Normal"/>
    <w:uiPriority w:val="39"/>
    <w:unhideWhenUsed/>
    <w:qFormat/>
    <w:pPr>
      <w:spacing w:after="57"/>
      <w:ind w:left="850"/>
    </w:pPr>
  </w:style>
  <w:style w:type="paragraph" w:styleId="TOC5">
    <w:name w:val="toc 5"/>
    <w:basedOn w:val="Normal"/>
    <w:next w:val="Normal"/>
    <w:uiPriority w:val="39"/>
    <w:unhideWhenUsed/>
    <w:qFormat/>
    <w:pPr>
      <w:spacing w:after="57"/>
      <w:ind w:left="1134"/>
    </w:pPr>
  </w:style>
  <w:style w:type="paragraph" w:styleId="TOC6">
    <w:name w:val="toc 6"/>
    <w:basedOn w:val="Normal"/>
    <w:next w:val="Normal"/>
    <w:uiPriority w:val="39"/>
    <w:unhideWhenUsed/>
    <w:qFormat/>
    <w:pPr>
      <w:spacing w:after="57"/>
      <w:ind w:left="1417"/>
    </w:pPr>
  </w:style>
  <w:style w:type="paragraph" w:styleId="TOC7">
    <w:name w:val="toc 7"/>
    <w:basedOn w:val="Normal"/>
    <w:next w:val="Normal"/>
    <w:uiPriority w:val="39"/>
    <w:unhideWhenUsed/>
    <w:qFormat/>
    <w:pPr>
      <w:spacing w:after="57"/>
      <w:ind w:left="1701"/>
    </w:pPr>
  </w:style>
  <w:style w:type="paragraph" w:styleId="TOC8">
    <w:name w:val="toc 8"/>
    <w:basedOn w:val="Normal"/>
    <w:next w:val="Normal"/>
    <w:uiPriority w:val="39"/>
    <w:unhideWhenUsed/>
    <w:qFormat/>
    <w:pPr>
      <w:spacing w:after="57"/>
      <w:ind w:left="1984"/>
    </w:pPr>
  </w:style>
  <w:style w:type="paragraph" w:styleId="TOC9">
    <w:name w:val="toc 9"/>
    <w:basedOn w:val="Normal"/>
    <w:next w:val="Normal"/>
    <w:uiPriority w:val="39"/>
    <w:unhideWhenUsed/>
    <w:qFormat/>
    <w:pPr>
      <w:spacing w:after="57"/>
      <w:ind w:left="2268"/>
    </w:pPr>
  </w:style>
  <w:style w:type="table" w:customStyle="1" w:styleId="TableGridLight">
    <w:name w:val="Table Grid Light"/>
    <w:basedOn w:val="TableNormal"/>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
    <w:name w:val="Grid Table 1 Light - Accent 1"/>
    <w:basedOn w:val="TableNormal"/>
    <w:uiPriority w:val="99"/>
    <w:qFormat/>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qFormat/>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qFormat/>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qFormat/>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qFormat/>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qFormat/>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TableNormal"/>
    <w:uiPriority w:val="99"/>
    <w:qFormat/>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Normal"/>
    <w:uiPriority w:val="99"/>
    <w:qFormat/>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Normal"/>
    <w:uiPriority w:val="99"/>
    <w:qFormat/>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Normal"/>
    <w:uiPriority w:val="99"/>
    <w:qFormat/>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Normal"/>
    <w:uiPriority w:val="99"/>
    <w:qFormat/>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Normal"/>
    <w:uiPriority w:val="99"/>
    <w:qFormat/>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Accent1">
    <w:name w:val="Grid Table 3 - Accent 1"/>
    <w:basedOn w:val="TableNormal"/>
    <w:uiPriority w:val="99"/>
    <w:qFormat/>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Normal"/>
    <w:uiPriority w:val="99"/>
    <w:qFormat/>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Normal"/>
    <w:uiPriority w:val="99"/>
    <w:qFormat/>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Normal"/>
    <w:uiPriority w:val="99"/>
    <w:qFormat/>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Normal"/>
    <w:uiPriority w:val="99"/>
    <w:qFormat/>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Normal"/>
    <w:uiPriority w:val="99"/>
    <w:qFormat/>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Accent1">
    <w:name w:val="Grid Table 4 - Accent 1"/>
    <w:basedOn w:val="TableNormal"/>
    <w:uiPriority w:val="59"/>
    <w:qFormat/>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Normal"/>
    <w:uiPriority w:val="59"/>
    <w:qFormat/>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Normal"/>
    <w:uiPriority w:val="59"/>
    <w:qFormat/>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Normal"/>
    <w:uiPriority w:val="59"/>
    <w:qFormat/>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Normal"/>
    <w:uiPriority w:val="59"/>
    <w:qFormat/>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Normal"/>
    <w:uiPriority w:val="59"/>
    <w:qFormat/>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Accent2">
    <w:name w:val="Grid Table 5 Dark - Accent 2"/>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
    <w:name w:val="Grid Table 5 Dark - Accent 5"/>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Accent1">
    <w:name w:val="Grid Table 6 Colorful - Accent 1"/>
    <w:basedOn w:val="TableNormal"/>
    <w:uiPriority w:val="99"/>
    <w:qFormat/>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basedOn w:val="TableNormal"/>
    <w:uiPriority w:val="99"/>
    <w:qFormat/>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basedOn w:val="TableNormal"/>
    <w:uiPriority w:val="99"/>
    <w:qFormat/>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basedOn w:val="TableNormal"/>
    <w:uiPriority w:val="99"/>
    <w:qFormat/>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basedOn w:val="TableNormal"/>
    <w:uiPriority w:val="99"/>
    <w:qFormat/>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basedOn w:val="TableNormal"/>
    <w:uiPriority w:val="99"/>
    <w:qFormat/>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FDE9D8" w:themeFill="accent6" w:themeFillTint="34"/>
      </w:tcPr>
    </w:tblStylePr>
    <w:tblStylePr w:type="band1Horz">
      <w:rPr>
        <w:rFonts w:ascii="Arial" w:hAnsi="Arial"/>
        <w:color w:val="266678" w:themeColor="accent5" w:themeShade="94"/>
        <w:sz w:val="22"/>
      </w:rPr>
      <w:tblPr/>
      <w:tcPr>
        <w:shd w:val="clear" w:color="auto" w:fill="FDE9D8" w:themeFill="accent6" w:themeFillTint="34"/>
      </w:tcPr>
    </w:tblStylePr>
    <w:tblStylePr w:type="band2Horz">
      <w:rPr>
        <w:rFonts w:ascii="Arial" w:hAnsi="Arial"/>
        <w:color w:val="266678" w:themeColor="accent5" w:themeShade="94"/>
        <w:sz w:val="22"/>
      </w:rPr>
    </w:tblStylePr>
  </w:style>
  <w:style w:type="table" w:customStyle="1" w:styleId="GridTable7Colorful-Accent1">
    <w:name w:val="Grid Table 7 Colorful - Accent 1"/>
    <w:basedOn w:val="TableNormal"/>
    <w:uiPriority w:val="99"/>
    <w:qFormat/>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basedOn w:val="TableNormal"/>
    <w:uiPriority w:val="99"/>
    <w:qFormat/>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basedOn w:val="TableNormal"/>
    <w:uiPriority w:val="99"/>
    <w:qFormat/>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BBB59" w:themeColor="accent3"/>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BBB59" w:themeColor="accent3"/>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BB59" w:themeColor="accent3"/>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BBB59" w:themeColor="accent3"/>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basedOn w:val="TableNormal"/>
    <w:uiPriority w:val="99"/>
    <w:qFormat/>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basedOn w:val="TableNormal"/>
    <w:uiPriority w:val="99"/>
    <w:qFormat/>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678" w:themeColor="accent5" w:themeShade="94"/>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678" w:themeColor="accent5" w:themeShade="94"/>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678" w:themeColor="accent5" w:themeShade="94"/>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basedOn w:val="TableNormal"/>
    <w:uiPriority w:val="99"/>
    <w:qFormat/>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05307" w:themeColor="accent6" w:themeShade="94"/>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05307" w:themeColor="accent6" w:themeShade="94"/>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05307" w:themeColor="accent6" w:themeShade="94"/>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05307" w:themeColor="accent6" w:themeShade="94"/>
        <w:sz w:val="22"/>
      </w:rPr>
      <w:tblPr/>
      <w:tcPr>
        <w:shd w:val="clear" w:color="auto" w:fill="FDE9D8" w:themeFill="accent6" w:themeFillTint="34"/>
      </w:tcPr>
    </w:tblStylePr>
    <w:tblStylePr w:type="band2Horz">
      <w:rPr>
        <w:rFonts w:ascii="Arial" w:hAnsi="Arial"/>
        <w:color w:val="B05307" w:themeColor="accent6" w:themeShade="94"/>
        <w:sz w:val="22"/>
      </w:rPr>
    </w:tblStylePr>
  </w:style>
  <w:style w:type="table" w:customStyle="1" w:styleId="ListTable1Light-Accent1">
    <w:name w:val="List Table 1 Light - Accent 1"/>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Accent1">
    <w:name w:val="List Table 2 - Accent 1"/>
    <w:basedOn w:val="TableNormal"/>
    <w:uiPriority w:val="99"/>
    <w:qFormat/>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Normal"/>
    <w:uiPriority w:val="99"/>
    <w:qFormat/>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Normal"/>
    <w:uiPriority w:val="99"/>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Normal"/>
    <w:uiPriority w:val="99"/>
    <w:qFormat/>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Normal"/>
    <w:uiPriority w:val="99"/>
    <w:qFormat/>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Normal"/>
    <w:uiPriority w:val="99"/>
    <w:qFormat/>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Accent1">
    <w:name w:val="List Table 3 - Accent 1"/>
    <w:basedOn w:val="TableNormal"/>
    <w:uiPriority w:val="99"/>
    <w:qFormat/>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qFormat/>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qFormat/>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qFormat/>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qFormat/>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qFormat/>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TableNormal"/>
    <w:uiPriority w:val="99"/>
    <w:qFormat/>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Normal"/>
    <w:uiPriority w:val="99"/>
    <w:qFormat/>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Normal"/>
    <w:uiPriority w:val="99"/>
    <w:qFormat/>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Normal"/>
    <w:uiPriority w:val="99"/>
    <w:qFormat/>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Normal"/>
    <w:uiPriority w:val="99"/>
    <w:qFormat/>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Normal"/>
    <w:uiPriority w:val="99"/>
    <w:qFormat/>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Accent1">
    <w:name w:val="List Table 5 Dark - Accent 1"/>
    <w:basedOn w:val="TableNormal"/>
    <w:uiPriority w:val="99"/>
    <w:qFormat/>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Normal"/>
    <w:uiPriority w:val="99"/>
    <w:qFormat/>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Normal"/>
    <w:uiPriority w:val="99"/>
    <w:qFormat/>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Normal"/>
    <w:uiPriority w:val="99"/>
    <w:qFormat/>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Normal"/>
    <w:uiPriority w:val="99"/>
    <w:qFormat/>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Normal"/>
    <w:uiPriority w:val="99"/>
    <w:qFormat/>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Accent1">
    <w:name w:val="List Table 6 Colorful - Accent 1"/>
    <w:basedOn w:val="TableNormal"/>
    <w:uiPriority w:val="99"/>
    <w:qFormat/>
    <w:tblPr>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basedOn w:val="TableNormal"/>
    <w:uiPriority w:val="99"/>
    <w:qFormat/>
    <w:tblPr>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basedOn w:val="TableNormal"/>
    <w:uiPriority w:val="99"/>
    <w:qFormat/>
    <w:tblPr>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basedOn w:val="TableNormal"/>
    <w:uiPriority w:val="99"/>
    <w:qFormat/>
    <w:tblPr>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basedOn w:val="TableNormal"/>
    <w:uiPriority w:val="99"/>
    <w:qFormat/>
    <w:tblPr>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basedOn w:val="TableNormal"/>
    <w:uiPriority w:val="99"/>
    <w:qFormat/>
    <w:tblPr>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table" w:customStyle="1" w:styleId="ListTable7Colorful-Accent1">
    <w:name w:val="List Table 7 Colorful - Accent 1"/>
    <w:basedOn w:val="TableNormal"/>
    <w:uiPriority w:val="99"/>
    <w:qFormat/>
    <w:tblPr>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0" w:themeColor="accent1" w:themeShade="94"/>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0" w:themeColor="accent1" w:themeShade="94"/>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0" w:themeColor="accent1" w:themeShade="94"/>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0" w:themeColor="accent1" w:themeShade="94"/>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basedOn w:val="TableNormal"/>
    <w:uiPriority w:val="99"/>
    <w:qFormat/>
    <w:tblPr>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basedOn w:val="TableNormal"/>
    <w:uiPriority w:val="99"/>
    <w:qFormat/>
    <w:tblPr>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2D69B" w:themeColor="accent3" w:themeTint="99"/>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2D69B" w:themeColor="accent3" w:themeTint="99"/>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2D69B" w:themeColor="accent3" w:themeTint="99"/>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basedOn w:val="TableNormal"/>
    <w:uiPriority w:val="99"/>
    <w:qFormat/>
    <w:tblPr>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basedOn w:val="TableNormal"/>
    <w:uiPriority w:val="99"/>
    <w:qFormat/>
    <w:tblPr>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DDC" w:themeColor="accent5" w:themeTint="99"/>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DDC" w:themeColor="accent5" w:themeTint="99"/>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DDC" w:themeColor="accent5" w:themeTint="99"/>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basedOn w:val="TableNormal"/>
    <w:uiPriority w:val="99"/>
    <w:qFormat/>
    <w:tblPr>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BF8F" w:themeColor="accent6" w:themeTint="99"/>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BF8F" w:themeColor="accent6" w:themeTint="99"/>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BF8F" w:themeColor="accent6" w:themeTint="99"/>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table" w:customStyle="1" w:styleId="GridTableLight">
    <w:name w:val="Grid Table Light"/>
    <w:basedOn w:val="TableNormal"/>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FFFFF" w:themeFill="text1" w:themeFillTint="00"/>
      </w:tcPr>
    </w:tblStylePr>
    <w:tblStylePr w:type="band1Horz">
      <w:tblPr/>
      <w:tcPr>
        <w:shd w:val="clear" w:color="auto" w:fill="FFFFFF" w:themeFill="text1" w:themeFillTint="00"/>
      </w:tcPr>
    </w:tblStylePr>
  </w:style>
  <w:style w:type="table" w:customStyle="1" w:styleId="PlainTable2">
    <w:name w:val="Plain Table 2"/>
    <w:basedOn w:val="TableNormal"/>
    <w:uiPriority w:val="59"/>
    <w:qFormat/>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qFormat/>
    <w:tblPr>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PlainTable4">
    <w:name w:val="Plain Table 4"/>
    <w:basedOn w:val="TableNormal"/>
    <w:uiPriority w:val="99"/>
    <w:qFormat/>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PlainTable5">
    <w:name w:val="Plain Table 5"/>
    <w:basedOn w:val="TableNormal"/>
    <w:uiPriority w:val="99"/>
    <w:qFormat/>
    <w:tblPr>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GridTable1Light">
    <w:name w:val="Grid Table 1 Light"/>
    <w:basedOn w:val="TableNormal"/>
    <w:uiPriority w:val="99"/>
    <w:qFormat/>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Accent 1"/>
    <w:basedOn w:val="TableNormal"/>
    <w:uiPriority w:val="99"/>
    <w:qFormat/>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Accent 2"/>
    <w:basedOn w:val="TableNormal"/>
    <w:uiPriority w:val="99"/>
    <w:qFormat/>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Accent 3"/>
    <w:basedOn w:val="TableNormal"/>
    <w:uiPriority w:val="99"/>
    <w:qFormat/>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Accent 4"/>
    <w:basedOn w:val="TableNormal"/>
    <w:uiPriority w:val="99"/>
    <w:qFormat/>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Accent 5"/>
    <w:basedOn w:val="TableNormal"/>
    <w:uiPriority w:val="99"/>
    <w:qFormat/>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Accent 6"/>
    <w:basedOn w:val="TableNormal"/>
    <w:uiPriority w:val="99"/>
    <w:qFormat/>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qFormat/>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Accent 1"/>
    <w:basedOn w:val="TableNormal"/>
    <w:uiPriority w:val="99"/>
    <w:qFormat/>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Accent 2"/>
    <w:basedOn w:val="TableNormal"/>
    <w:uiPriority w:val="99"/>
    <w:qFormat/>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Accent 3"/>
    <w:basedOn w:val="TableNormal"/>
    <w:uiPriority w:val="99"/>
    <w:qFormat/>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Accent 4"/>
    <w:basedOn w:val="TableNormal"/>
    <w:uiPriority w:val="99"/>
    <w:qFormat/>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Accent 5"/>
    <w:basedOn w:val="TableNormal"/>
    <w:uiPriority w:val="99"/>
    <w:qFormat/>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Accent 6"/>
    <w:basedOn w:val="TableNormal"/>
    <w:uiPriority w:val="99"/>
    <w:qFormat/>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qFormat/>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Accent 1"/>
    <w:basedOn w:val="TableNormal"/>
    <w:uiPriority w:val="99"/>
    <w:qFormat/>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Accent 2"/>
    <w:basedOn w:val="TableNormal"/>
    <w:uiPriority w:val="99"/>
    <w:qFormat/>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Accent 3"/>
    <w:basedOn w:val="TableNormal"/>
    <w:uiPriority w:val="99"/>
    <w:qFormat/>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Accent 4"/>
    <w:basedOn w:val="TableNormal"/>
    <w:uiPriority w:val="99"/>
    <w:qFormat/>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Accent 5"/>
    <w:basedOn w:val="TableNormal"/>
    <w:uiPriority w:val="99"/>
    <w:qFormat/>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Accent 6"/>
    <w:basedOn w:val="TableNormal"/>
    <w:uiPriority w:val="99"/>
    <w:qFormat/>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59"/>
    <w:qFormat/>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Accent 1"/>
    <w:basedOn w:val="TableNormal"/>
    <w:uiPriority w:val="59"/>
    <w:qFormat/>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Accent 2"/>
    <w:basedOn w:val="TableNormal"/>
    <w:uiPriority w:val="59"/>
    <w:qFormat/>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Accent 3"/>
    <w:basedOn w:val="TableNormal"/>
    <w:uiPriority w:val="59"/>
    <w:qFormat/>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Accent 4"/>
    <w:basedOn w:val="TableNormal"/>
    <w:uiPriority w:val="59"/>
    <w:qFormat/>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Accent 5"/>
    <w:basedOn w:val="TableNormal"/>
    <w:uiPriority w:val="59"/>
    <w:qFormat/>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Accent 6"/>
    <w:basedOn w:val="TableNormal"/>
    <w:uiPriority w:val="59"/>
    <w:qFormat/>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2">
    <w:name w:val="Grid Table 5 Dark Accent 2"/>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Accent 3"/>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
    <w:name w:val="Grid Table 5 Dark Accent 5"/>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Accent 6"/>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qFormat/>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Accent 1"/>
    <w:basedOn w:val="TableNormal"/>
    <w:uiPriority w:val="99"/>
    <w:qFormat/>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Accent 2"/>
    <w:basedOn w:val="TableNormal"/>
    <w:uiPriority w:val="99"/>
    <w:qFormat/>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Accent 3"/>
    <w:basedOn w:val="TableNormal"/>
    <w:uiPriority w:val="99"/>
    <w:qFormat/>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Accent 4"/>
    <w:basedOn w:val="TableNormal"/>
    <w:uiPriority w:val="99"/>
    <w:qFormat/>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Accent 5"/>
    <w:basedOn w:val="TableNormal"/>
    <w:uiPriority w:val="99"/>
    <w:qFormat/>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Accent 6"/>
    <w:basedOn w:val="TableNormal"/>
    <w:uiPriority w:val="99"/>
    <w:qFormat/>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FDE9D8" w:themeFill="accent6" w:themeFillTint="34"/>
      </w:tcPr>
    </w:tblStylePr>
    <w:tblStylePr w:type="band1Horz">
      <w:rPr>
        <w:rFonts w:ascii="Arial" w:hAnsi="Arial"/>
        <w:color w:val="266678" w:themeColor="accent5" w:themeShade="94"/>
        <w:sz w:val="22"/>
      </w:rPr>
      <w:tblPr/>
      <w:tcPr>
        <w:shd w:val="clear" w:color="auto" w:fill="FDE9D8" w:themeFill="accent6" w:themeFillTint="34"/>
      </w:tcPr>
    </w:tblStylePr>
    <w:tblStylePr w:type="band2Horz">
      <w:rPr>
        <w:rFonts w:ascii="Arial" w:hAnsi="Arial"/>
        <w:color w:val="266678" w:themeColor="accent5" w:themeShade="94"/>
        <w:sz w:val="22"/>
      </w:rPr>
    </w:tblStylePr>
  </w:style>
  <w:style w:type="table" w:customStyle="1" w:styleId="GridTable7Colorful">
    <w:name w:val="Grid Table 7 Colorful"/>
    <w:basedOn w:val="TableNormal"/>
    <w:uiPriority w:val="99"/>
    <w:qFormat/>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FFFFF" w:themeFill="text1" w:themeFillTint="00"/>
      </w:tcPr>
    </w:tblStylePr>
    <w:tblStylePr w:type="band1Horz">
      <w:rPr>
        <w:rFonts w:ascii="Arial" w:hAnsi="Arial"/>
        <w:color w:val="7F7F7F" w:themeColor="text1" w:themeTint="80"/>
        <w:sz w:val="22"/>
      </w:rPr>
      <w:tblPr/>
      <w:tcPr>
        <w:shd w:val="clear" w:color="auto" w:fill="FFFFFF" w:themeFill="text1" w:themeFillTint="00"/>
      </w:tcPr>
    </w:tblStylePr>
    <w:tblStylePr w:type="band2Horz">
      <w:rPr>
        <w:rFonts w:ascii="Arial" w:hAnsi="Arial"/>
        <w:color w:val="7F7F7F" w:themeColor="text1" w:themeTint="80"/>
        <w:sz w:val="22"/>
      </w:rPr>
    </w:tblStylePr>
  </w:style>
  <w:style w:type="table" w:customStyle="1" w:styleId="GridTable7ColorfulAccent1">
    <w:name w:val="Grid Table 7 Colorful Accent 1"/>
    <w:basedOn w:val="TableNormal"/>
    <w:uiPriority w:val="99"/>
    <w:qFormat/>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Accent 2"/>
    <w:basedOn w:val="TableNormal"/>
    <w:uiPriority w:val="99"/>
    <w:qFormat/>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Accent 3"/>
    <w:basedOn w:val="TableNormal"/>
    <w:uiPriority w:val="99"/>
    <w:qFormat/>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BBB59" w:themeColor="accent3"/>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BBB59" w:themeColor="accent3"/>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BB59" w:themeColor="accent3"/>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BBB59" w:themeColor="accent3"/>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Accent 4"/>
    <w:basedOn w:val="TableNormal"/>
    <w:uiPriority w:val="99"/>
    <w:qFormat/>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Accent 5"/>
    <w:basedOn w:val="TableNormal"/>
    <w:uiPriority w:val="99"/>
    <w:qFormat/>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678" w:themeColor="accent5" w:themeShade="94"/>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678" w:themeColor="accent5" w:themeShade="94"/>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678" w:themeColor="accent5" w:themeShade="94"/>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Accent 6"/>
    <w:basedOn w:val="TableNormal"/>
    <w:uiPriority w:val="99"/>
    <w:qFormat/>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05307" w:themeColor="accent6" w:themeShade="94"/>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05307" w:themeColor="accent6" w:themeShade="94"/>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05307" w:themeColor="accent6" w:themeShade="94"/>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05307" w:themeColor="accent6" w:themeShade="94"/>
        <w:sz w:val="22"/>
      </w:rPr>
      <w:tblPr/>
      <w:tcPr>
        <w:shd w:val="clear" w:color="auto" w:fill="FDE9D8" w:themeFill="accent6" w:themeFillTint="34"/>
      </w:tcPr>
    </w:tblStylePr>
    <w:tblStylePr w:type="band2Horz">
      <w:rPr>
        <w:rFonts w:ascii="Arial" w:hAnsi="Arial"/>
        <w:color w:val="B05307" w:themeColor="accent6" w:themeShade="94"/>
        <w:sz w:val="22"/>
      </w:rPr>
    </w:tblStylePr>
  </w:style>
  <w:style w:type="table" w:customStyle="1" w:styleId="ListTable1Light">
    <w:name w:val="List Table 1 Light"/>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Accent 1"/>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Accent 2"/>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Accent 3"/>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Accent 4"/>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Accent 5"/>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Accent 6"/>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qFormat/>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Accent 1"/>
    <w:basedOn w:val="TableNormal"/>
    <w:uiPriority w:val="99"/>
    <w:qFormat/>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Accent 2"/>
    <w:basedOn w:val="TableNormal"/>
    <w:uiPriority w:val="99"/>
    <w:qFormat/>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Accent 3"/>
    <w:basedOn w:val="TableNormal"/>
    <w:uiPriority w:val="99"/>
    <w:qFormat/>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Accent 4"/>
    <w:basedOn w:val="TableNormal"/>
    <w:uiPriority w:val="99"/>
    <w:qFormat/>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Accent 5"/>
    <w:basedOn w:val="TableNormal"/>
    <w:uiPriority w:val="99"/>
    <w:qFormat/>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Accent 6"/>
    <w:basedOn w:val="TableNormal"/>
    <w:uiPriority w:val="99"/>
    <w:qFormat/>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Accent 1"/>
    <w:basedOn w:val="TableNormal"/>
    <w:uiPriority w:val="99"/>
    <w:qFormat/>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Accent 2"/>
    <w:basedOn w:val="TableNormal"/>
    <w:uiPriority w:val="99"/>
    <w:qFormat/>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Accent 3"/>
    <w:basedOn w:val="TableNormal"/>
    <w:uiPriority w:val="99"/>
    <w:qFormat/>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Accent 4"/>
    <w:basedOn w:val="TableNormal"/>
    <w:uiPriority w:val="99"/>
    <w:qFormat/>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Accent 5"/>
    <w:basedOn w:val="TableNormal"/>
    <w:uiPriority w:val="99"/>
    <w:qFormat/>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Accent 6"/>
    <w:basedOn w:val="TableNormal"/>
    <w:uiPriority w:val="99"/>
    <w:qFormat/>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Accent 1"/>
    <w:basedOn w:val="TableNormal"/>
    <w:uiPriority w:val="99"/>
    <w:qFormat/>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Accent 2"/>
    <w:basedOn w:val="TableNormal"/>
    <w:uiPriority w:val="99"/>
    <w:qFormat/>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Accent 3"/>
    <w:basedOn w:val="TableNormal"/>
    <w:uiPriority w:val="99"/>
    <w:qFormat/>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Accent 4"/>
    <w:basedOn w:val="TableNormal"/>
    <w:uiPriority w:val="99"/>
    <w:qFormat/>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Accent 5"/>
    <w:basedOn w:val="TableNormal"/>
    <w:uiPriority w:val="99"/>
    <w:qFormat/>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Accent 6"/>
    <w:basedOn w:val="TableNormal"/>
    <w:uiPriority w:val="99"/>
    <w:qFormat/>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qFormat/>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Accent 1"/>
    <w:basedOn w:val="TableNormal"/>
    <w:uiPriority w:val="99"/>
    <w:qFormat/>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Accent 2"/>
    <w:basedOn w:val="TableNormal"/>
    <w:uiPriority w:val="99"/>
    <w:qFormat/>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Accent 3"/>
    <w:basedOn w:val="TableNormal"/>
    <w:uiPriority w:val="99"/>
    <w:qFormat/>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Accent 4"/>
    <w:basedOn w:val="TableNormal"/>
    <w:uiPriority w:val="99"/>
    <w:qFormat/>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Accent 5"/>
    <w:basedOn w:val="TableNormal"/>
    <w:uiPriority w:val="99"/>
    <w:qFormat/>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Accent 6"/>
    <w:basedOn w:val="TableNormal"/>
    <w:uiPriority w:val="99"/>
    <w:qFormat/>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Accent 1"/>
    <w:basedOn w:val="TableNormal"/>
    <w:uiPriority w:val="99"/>
    <w:qFormat/>
    <w:tblPr>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Accent 2"/>
    <w:basedOn w:val="TableNormal"/>
    <w:uiPriority w:val="99"/>
    <w:qFormat/>
    <w:tblPr>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Accent 3"/>
    <w:basedOn w:val="TableNormal"/>
    <w:uiPriority w:val="99"/>
    <w:qFormat/>
    <w:tblPr>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Accent 4"/>
    <w:basedOn w:val="TableNormal"/>
    <w:uiPriority w:val="99"/>
    <w:qFormat/>
    <w:tblPr>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Accent 5"/>
    <w:basedOn w:val="TableNormal"/>
    <w:uiPriority w:val="99"/>
    <w:qFormat/>
    <w:tblPr>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Accent 6"/>
    <w:basedOn w:val="TableNormal"/>
    <w:uiPriority w:val="99"/>
    <w:qFormat/>
    <w:tblPr>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table" w:customStyle="1" w:styleId="ListTable7Colorful">
    <w:name w:val="List Table 7 Colorful"/>
    <w:basedOn w:val="TableNormal"/>
    <w:uiPriority w:val="99"/>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Accent 1"/>
    <w:basedOn w:val="TableNormal"/>
    <w:uiPriority w:val="99"/>
    <w:qFormat/>
    <w:tblPr>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0" w:themeColor="accent1" w:themeShade="94"/>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0" w:themeColor="accent1" w:themeShade="94"/>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0" w:themeColor="accent1" w:themeShade="94"/>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0" w:themeColor="accent1" w:themeShade="94"/>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Accent 2"/>
    <w:basedOn w:val="TableNormal"/>
    <w:uiPriority w:val="99"/>
    <w:qFormat/>
    <w:tblPr>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Accent 3"/>
    <w:basedOn w:val="TableNormal"/>
    <w:uiPriority w:val="99"/>
    <w:qFormat/>
    <w:tblPr>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2D69B" w:themeColor="accent3" w:themeTint="99"/>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2D69B" w:themeColor="accent3" w:themeTint="99"/>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2D69B" w:themeColor="accent3" w:themeTint="99"/>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Accent 4"/>
    <w:basedOn w:val="TableNormal"/>
    <w:uiPriority w:val="99"/>
    <w:qFormat/>
    <w:tblPr>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Accent 5"/>
    <w:basedOn w:val="TableNormal"/>
    <w:uiPriority w:val="99"/>
    <w:qFormat/>
    <w:tblPr>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DDC" w:themeColor="accent5" w:themeTint="99"/>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DDC" w:themeColor="accent5" w:themeTint="99"/>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DDC" w:themeColor="accent5" w:themeTint="99"/>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Accent 6"/>
    <w:basedOn w:val="TableNormal"/>
    <w:uiPriority w:val="99"/>
    <w:qFormat/>
    <w:tblPr>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BF8F" w:themeColor="accent6" w:themeTint="99"/>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BF8F" w:themeColor="accent6" w:themeTint="99"/>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BF8F" w:themeColor="accent6" w:themeTint="99"/>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character" w:customStyle="1" w:styleId="Heading1Char">
    <w:name w:val="Heading 1 Char"/>
    <w:basedOn w:val="DefaultParagraphFont"/>
    <w:link w:val="Heading1"/>
    <w:uiPriority w:val="9"/>
    <w:qFormat/>
    <w:rPr>
      <w:rFonts w:ascii="Arial" w:eastAsia="Arial" w:hAnsi="Arial" w:cs="Arial"/>
      <w:sz w:val="40"/>
      <w:szCs w:val="40"/>
    </w:rPr>
  </w:style>
  <w:style w:type="character" w:customStyle="1" w:styleId="Heading2Char">
    <w:name w:val="Heading 2 Char"/>
    <w:basedOn w:val="DefaultParagraphFont"/>
    <w:link w:val="Heading2"/>
    <w:uiPriority w:val="9"/>
    <w:qFormat/>
    <w:rPr>
      <w:rFonts w:ascii="Arial" w:eastAsia="Arial" w:hAnsi="Arial" w:cs="Arial"/>
      <w:sz w:val="34"/>
    </w:rPr>
  </w:style>
  <w:style w:type="character" w:customStyle="1" w:styleId="Heading3Char">
    <w:name w:val="Heading 3 Char"/>
    <w:basedOn w:val="DefaultParagraphFont"/>
    <w:link w:val="Heading3"/>
    <w:uiPriority w:val="9"/>
    <w:qFormat/>
    <w:rPr>
      <w:rFonts w:ascii="Arial" w:eastAsia="Arial" w:hAnsi="Arial" w:cs="Arial"/>
      <w:sz w:val="30"/>
      <w:szCs w:val="30"/>
    </w:rPr>
  </w:style>
  <w:style w:type="character" w:customStyle="1" w:styleId="Heading4Char">
    <w:name w:val="Heading 4 Char"/>
    <w:basedOn w:val="DefaultParagraphFont"/>
    <w:link w:val="Heading4"/>
    <w:uiPriority w:val="9"/>
    <w:qFormat/>
    <w:rPr>
      <w:rFonts w:ascii="Arial" w:eastAsia="Arial" w:hAnsi="Arial" w:cs="Arial"/>
      <w:b/>
      <w:bCs/>
      <w:sz w:val="26"/>
      <w:szCs w:val="26"/>
    </w:rPr>
  </w:style>
  <w:style w:type="character" w:customStyle="1" w:styleId="Heading5Char">
    <w:name w:val="Heading 5 Char"/>
    <w:basedOn w:val="DefaultParagraphFont"/>
    <w:link w:val="Heading5"/>
    <w:uiPriority w:val="9"/>
    <w:qFormat/>
    <w:rPr>
      <w:rFonts w:ascii="Arial" w:eastAsia="Arial" w:hAnsi="Arial" w:cs="Arial"/>
      <w:b/>
      <w:bCs/>
      <w:sz w:val="24"/>
      <w:szCs w:val="24"/>
    </w:rPr>
  </w:style>
  <w:style w:type="character" w:customStyle="1" w:styleId="Heading6Char">
    <w:name w:val="Heading 6 Char"/>
    <w:basedOn w:val="DefaultParagraphFont"/>
    <w:link w:val="Heading6"/>
    <w:uiPriority w:val="9"/>
    <w:qFormat/>
    <w:rPr>
      <w:rFonts w:ascii="Arial" w:eastAsia="Arial" w:hAnsi="Arial" w:cs="Arial"/>
      <w:b/>
      <w:bCs/>
      <w:sz w:val="22"/>
      <w:szCs w:val="22"/>
    </w:rPr>
  </w:style>
  <w:style w:type="character" w:customStyle="1" w:styleId="Heading7Char">
    <w:name w:val="Heading 7 Char"/>
    <w:basedOn w:val="DefaultParagraphFont"/>
    <w:link w:val="Heading7"/>
    <w:uiPriority w:val="9"/>
    <w:qFormat/>
    <w:rPr>
      <w:rFonts w:ascii="Arial" w:eastAsia="Arial" w:hAnsi="Arial" w:cs="Arial"/>
      <w:b/>
      <w:bCs/>
      <w:i/>
      <w:iCs/>
      <w:sz w:val="22"/>
      <w:szCs w:val="22"/>
    </w:rPr>
  </w:style>
  <w:style w:type="character" w:customStyle="1" w:styleId="Heading8Char">
    <w:name w:val="Heading 8 Char"/>
    <w:basedOn w:val="DefaultParagraphFont"/>
    <w:link w:val="Heading8"/>
    <w:uiPriority w:val="9"/>
    <w:qFormat/>
    <w:rPr>
      <w:rFonts w:ascii="Arial" w:eastAsia="Arial" w:hAnsi="Arial" w:cs="Arial"/>
      <w:i/>
      <w:iCs/>
      <w:sz w:val="22"/>
      <w:szCs w:val="22"/>
    </w:rPr>
  </w:style>
  <w:style w:type="character" w:customStyle="1" w:styleId="Heading9Char">
    <w:name w:val="Heading 9 Char"/>
    <w:basedOn w:val="DefaultParagraphFont"/>
    <w:link w:val="Heading9"/>
    <w:uiPriority w:val="9"/>
    <w:qFormat/>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lang w:bidi="en-US"/>
    </w:rPr>
  </w:style>
  <w:style w:type="character" w:customStyle="1" w:styleId="TitleChar">
    <w:name w:val="Title Char"/>
    <w:basedOn w:val="DefaultParagraphFont"/>
    <w:link w:val="Title"/>
    <w:uiPriority w:val="10"/>
    <w:qFormat/>
    <w:rPr>
      <w:sz w:val="48"/>
      <w:szCs w:val="48"/>
    </w:rPr>
  </w:style>
  <w:style w:type="character" w:customStyle="1" w:styleId="SubtitleChar">
    <w:name w:val="Subtitle Char"/>
    <w:basedOn w:val="DefaultParagraphFont"/>
    <w:link w:val="Subtitle"/>
    <w:uiPriority w:val="11"/>
    <w:qFormat/>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qFormat/>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qFormat/>
    <w:rPr>
      <w:i/>
    </w:rPr>
  </w:style>
  <w:style w:type="character" w:customStyle="1" w:styleId="FooterChar">
    <w:name w:val="Footer Char"/>
    <w:basedOn w:val="DefaultParagraphFont"/>
    <w:link w:val="Footer"/>
    <w:uiPriority w:val="99"/>
    <w:qFormat/>
  </w:style>
  <w:style w:type="table" w:customStyle="1" w:styleId="TableGridLight1">
    <w:name w:val="Table Grid Light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
    <w:name w:val="Plain Table 1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FFFFF" w:themeFill="text1" w:themeFillTint="00"/>
      </w:tcPr>
    </w:tblStylePr>
    <w:tblStylePr w:type="band1Horz">
      <w:tblPr/>
      <w:tcPr>
        <w:shd w:val="clear" w:color="auto" w:fill="FFFFFF" w:themeFill="text1" w:themeFillTint="00"/>
      </w:tcPr>
    </w:tblStylePr>
  </w:style>
  <w:style w:type="table" w:customStyle="1" w:styleId="PlainTable21">
    <w:name w:val="Plain Table 21"/>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uiPriority w:val="99"/>
    <w:qFormat/>
    <w:tblPr>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PlainTable41">
    <w:name w:val="Plain Table 41"/>
    <w:uiPriority w:val="99"/>
    <w:qFormat/>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PlainTable51">
    <w:name w:val="Plain Table 51"/>
    <w:uiPriority w:val="99"/>
    <w:qFormat/>
    <w:tblPr>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GridTable1Light1">
    <w:name w:val="Grid Table 1 Light1"/>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uiPriority w:val="99"/>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uiPriority w:val="99"/>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uiPriority w:val="99"/>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uiPriority w:val="99"/>
    <w:qFormat/>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uiPriority w:val="99"/>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uiPriority w:val="99"/>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uiPriority w:val="99"/>
    <w:qFormat/>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uiPriority w:val="99"/>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uiPriority w:val="5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uiPriority w:val="5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uiPriority w:val="5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uiPriority w:val="5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uiPriority w:val="5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uiPriority w:val="5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uiPriority w:val="99"/>
    <w:qFormat/>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1">
    <w:name w:val="Grid Table 6 Colorful - Accent 21"/>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1">
    <w:name w:val="Grid Table 6 Colorful - Accent 31"/>
    <w:uiPriority w:val="99"/>
    <w:qFormat/>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6Colorful-Accent41">
    <w:name w:val="Grid Table 6 Colorful - Accent 41"/>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1">
    <w:name w:val="Grid Table 6 Colorful - Accent 51"/>
    <w:uiPriority w:val="99"/>
    <w:qFormat/>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1">
    <w:name w:val="Grid Table 6 Colorful - Accent 61"/>
    <w:uiPriority w:val="99"/>
    <w:qFormat/>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FDE9D8" w:themeFill="accent6" w:themeFillTint="34"/>
      </w:tcPr>
    </w:tblStylePr>
    <w:tblStylePr w:type="band1Horz">
      <w:rPr>
        <w:rFonts w:ascii="Arial" w:hAnsi="Arial"/>
        <w:color w:val="266678" w:themeColor="accent5" w:themeShade="94"/>
        <w:sz w:val="22"/>
      </w:rPr>
      <w:tblPr/>
      <w:tcPr>
        <w:shd w:val="clear" w:color="auto" w:fill="FDE9D8" w:themeFill="accent6" w:themeFillTint="34"/>
      </w:tcPr>
    </w:tblStylePr>
    <w:tblStylePr w:type="band2Horz">
      <w:rPr>
        <w:rFonts w:ascii="Arial" w:hAnsi="Arial"/>
        <w:color w:val="266678" w:themeColor="accent5" w:themeShade="94"/>
        <w:sz w:val="22"/>
      </w:rPr>
    </w:tblStylePr>
  </w:style>
  <w:style w:type="table" w:customStyle="1" w:styleId="GridTable7Colorful1">
    <w:name w:val="Grid Table 7 Colorful1"/>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FFFFF" w:themeFill="text1" w:themeFillTint="00"/>
      </w:tcPr>
    </w:tblStylePr>
    <w:tblStylePr w:type="band1Horz">
      <w:rPr>
        <w:rFonts w:ascii="Arial" w:hAnsi="Arial"/>
        <w:color w:val="7F7F7F" w:themeColor="text1" w:themeTint="80"/>
        <w:sz w:val="22"/>
      </w:rPr>
      <w:tblPr/>
      <w:tcPr>
        <w:shd w:val="clear" w:color="auto" w:fill="FFFFFF" w:themeFill="text1" w:themeFillTint="00"/>
      </w:tcPr>
    </w:tblStylePr>
    <w:tblStylePr w:type="band2Horz">
      <w:rPr>
        <w:rFonts w:ascii="Arial" w:hAnsi="Arial"/>
        <w:color w:val="7F7F7F" w:themeColor="text1" w:themeTint="80"/>
        <w:sz w:val="22"/>
      </w:rPr>
    </w:tblStylePr>
  </w:style>
  <w:style w:type="table" w:customStyle="1" w:styleId="GridTable7Colorful-Accent11">
    <w:name w:val="Grid Table 7 Colorful - Accent 11"/>
    <w:uiPriority w:val="99"/>
    <w:qFormat/>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1">
    <w:name w:val="Grid Table 7 Colorful - Accent 21"/>
    <w:uiPriority w:val="99"/>
    <w:qFormat/>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1">
    <w:name w:val="Grid Table 7 Colorful - Accent 31"/>
    <w:uiPriority w:val="99"/>
    <w:qFormat/>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BBB59" w:themeColor="accent3"/>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BBB59" w:themeColor="accent3"/>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BB59" w:themeColor="accent3"/>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BBB59" w:themeColor="accent3"/>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7Colorful-Accent41">
    <w:name w:val="Grid Table 7 Colorful - Accent 41"/>
    <w:uiPriority w:val="99"/>
    <w:qFormat/>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1">
    <w:name w:val="Grid Table 7 Colorful - Accent 51"/>
    <w:uiPriority w:val="99"/>
    <w:qFormat/>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678" w:themeColor="accent5" w:themeShade="94"/>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678" w:themeColor="accent5" w:themeShade="94"/>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678" w:themeColor="accent5" w:themeShade="94"/>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1">
    <w:name w:val="Grid Table 7 Colorful - Accent 61"/>
    <w:uiPriority w:val="99"/>
    <w:qFormat/>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05307" w:themeColor="accent6" w:themeShade="94"/>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05307" w:themeColor="accent6" w:themeShade="94"/>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05307" w:themeColor="accent6" w:themeShade="94"/>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05307" w:themeColor="accent6" w:themeShade="94"/>
        <w:sz w:val="22"/>
      </w:rPr>
      <w:tblPr/>
      <w:tcPr>
        <w:shd w:val="clear" w:color="auto" w:fill="FDE9D8" w:themeFill="accent6" w:themeFillTint="34"/>
      </w:tcPr>
    </w:tblStylePr>
    <w:tblStylePr w:type="band2Horz">
      <w:rPr>
        <w:rFonts w:ascii="Arial" w:hAnsi="Arial"/>
        <w:color w:val="B05307" w:themeColor="accent6" w:themeShade="94"/>
        <w:sz w:val="22"/>
      </w:rPr>
    </w:tblStylePr>
  </w:style>
  <w:style w:type="table" w:customStyle="1" w:styleId="ListTable1Light1">
    <w:name w:val="List Table 1 Light1"/>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uiPriority w:val="99"/>
    <w:qFormat/>
    <w:tblPr>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uiPriority w:val="99"/>
    <w:qFormat/>
    <w:tblPr>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uiPriority w:val="99"/>
    <w:qFormat/>
    <w:tblPr>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uiPriority w:val="99"/>
    <w:tblPr>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uiPriority w:val="99"/>
    <w:tblPr>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uiPriority w:val="99"/>
    <w:tblPr>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uiPriority w:val="99"/>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uiPriority w:val="99"/>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uiPriority w:val="99"/>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uiPriority w:val="99"/>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uiPriority w:val="99"/>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uiPriority w:val="99"/>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uiPriority w:val="9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uiPriority w:val="99"/>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uiPriority w:val="99"/>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uiPriority w:val="99"/>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uiPriority w:val="9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uiPriority w:val="9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uiPriority w:val="99"/>
    <w:qFormat/>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uiPriority w:val="99"/>
    <w:qFormat/>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uiPriority w:val="99"/>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uiPriority w:val="99"/>
    <w:qFormat/>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uiPriority w:val="99"/>
    <w:qFormat/>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uiPriority w:val="99"/>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uiPriority w:val="99"/>
    <w:tblPr>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uiPriority w:val="99"/>
    <w:tblPr>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1">
    <w:name w:val="List Table 6 Colorful - Accent 21"/>
    <w:uiPriority w:val="99"/>
    <w:tblPr>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1">
    <w:name w:val="List Table 6 Colorful - Accent 31"/>
    <w:uiPriority w:val="99"/>
    <w:tblPr>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1">
    <w:name w:val="List Table 6 Colorful - Accent 41"/>
    <w:uiPriority w:val="99"/>
    <w:tblPr>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1">
    <w:name w:val="List Table 6 Colorful - Accent 51"/>
    <w:uiPriority w:val="99"/>
    <w:tblPr>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1">
    <w:name w:val="List Table 6 Colorful - Accent 61"/>
    <w:uiPriority w:val="99"/>
    <w:tblPr>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table" w:customStyle="1" w:styleId="ListTable7Colorful1">
    <w:name w:val="List Table 7 Colorful1"/>
    <w:uiPriority w:val="99"/>
    <w:tblPr>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uiPriority w:val="99"/>
    <w:tblPr>
      <w:tblBorders>
        <w:right w:val="single" w:sz="4" w:space="0" w:color="4F81BD" w:themeColor="accent1"/>
      </w:tblBorders>
      <w:tblCellMar>
        <w:top w:w="0" w:type="dxa"/>
        <w:left w:w="0" w:type="dxa"/>
        <w:bottom w:w="0" w:type="dxa"/>
        <w:right w:w="0" w:type="dxa"/>
      </w:tblCellMar>
    </w:tblPr>
    <w:tblStylePr w:type="firstRow">
      <w:rPr>
        <w:rFonts w:ascii="Arial" w:hAnsi="Arial"/>
        <w:i/>
        <w:color w:val="2A4A70" w:themeColor="accent1" w:themeShade="94"/>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0" w:themeColor="accent1" w:themeShade="94"/>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0" w:themeColor="accent1" w:themeShade="94"/>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0" w:themeColor="accent1" w:themeShade="94"/>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1">
    <w:name w:val="List Table 7 Colorful - Accent 21"/>
    <w:uiPriority w:val="99"/>
    <w:qFormat/>
    <w:tblPr>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1">
    <w:name w:val="List Table 7 Colorful - Accent 31"/>
    <w:uiPriority w:val="99"/>
    <w:qFormat/>
    <w:tblPr>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2D69B" w:themeColor="accent3" w:themeTint="99"/>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2D69B" w:themeColor="accent3" w:themeTint="99"/>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2D69B" w:themeColor="accent3" w:themeTint="99"/>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1">
    <w:name w:val="List Table 7 Colorful - Accent 41"/>
    <w:uiPriority w:val="99"/>
    <w:tblPr>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1">
    <w:name w:val="List Table 7 Colorful - Accent 51"/>
    <w:uiPriority w:val="99"/>
    <w:tblPr>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DDC" w:themeColor="accent5" w:themeTint="99"/>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DDC" w:themeColor="accent5" w:themeTint="99"/>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DDC" w:themeColor="accent5" w:themeTint="99"/>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1">
    <w:name w:val="List Table 7 Colorful - Accent 61"/>
    <w:uiPriority w:val="99"/>
    <w:tblPr>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BF8F" w:themeColor="accent6" w:themeTint="99"/>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BF8F" w:themeColor="accent6" w:themeTint="99"/>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BF8F" w:themeColor="accent6" w:themeTint="99"/>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uiPriority w:val="99"/>
    <w:rPr>
      <w:color w:val="404040"/>
      <w:szCs w:val="20"/>
    </w:rPr>
    <w:tblPr>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hemeFill="text1" w:themeFillTint="00"/>
      </w:tcPr>
    </w:tblStylePr>
  </w:style>
  <w:style w:type="table" w:customStyle="1" w:styleId="Lined-Accent1">
    <w:name w:val="Lined - Accent 1"/>
    <w:uiPriority w:val="99"/>
    <w:rPr>
      <w:color w:val="404040"/>
      <w:szCs w:val="20"/>
    </w:rPr>
    <w:tblPr>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rPr>
    <w:tblPr>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rPr>
    <w:tblPr>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rPr>
    <w:tblPr>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rPr>
    <w:tblPr>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rPr>
    <w:tblPr>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hemeFill="text1" w:themeFillTint="00"/>
      </w:tcPr>
    </w:tblStylePr>
  </w:style>
  <w:style w:type="table" w:customStyle="1" w:styleId="BorderedLined-Accent1">
    <w:name w:val="Bordered &amp; Lined - Accent 1"/>
    <w:uiPriority w:val="99"/>
    <w:rPr>
      <w:color w:val="404040"/>
      <w:szCs w:val="2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link w:val="FootnoteText"/>
    <w:uiPriority w:val="99"/>
    <w:rPr>
      <w:sz w:val="18"/>
    </w:rPr>
  </w:style>
  <w:style w:type="paragraph" w:customStyle="1" w:styleId="TOCHeading1">
    <w:name w:val="TOC Heading1"/>
    <w:uiPriority w:val="39"/>
    <w:unhideWhenUsed/>
    <w:pPr>
      <w:pBdr>
        <w:top w:val="none" w:sz="0" w:space="0" w:color="000000"/>
        <w:left w:val="none" w:sz="0" w:space="0" w:color="000000"/>
        <w:bottom w:val="none" w:sz="0" w:space="0" w:color="000000"/>
        <w:right w:val="none" w:sz="0" w:space="0" w:color="000000"/>
        <w:between w:val="none" w:sz="0" w:space="0" w:color="000000"/>
      </w:pBdr>
      <w:shd w:val="clear" w:color="auto" w:fill="FFFFFF"/>
    </w:pPr>
    <w:rPr>
      <w:lang w:bidi="en-US"/>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b/>
      <w:bCs/>
      <w:color w:val="FFFFFF"/>
      <w:spacing w:val="20"/>
      <w:sz w:val="22"/>
      <w:szCs w:val="22"/>
      <w:lang w:val="en-GB" w:eastAsia="zh-CN"/>
    </w:rPr>
  </w:style>
  <w:style w:type="character" w:customStyle="1" w:styleId="HeaderChar">
    <w:name w:val="Header Char"/>
    <w:link w:val="Header"/>
    <w:rPr>
      <w:rFonts w:ascii=".VnTime" w:hAnsi=".VnTime"/>
      <w:sz w:val="28"/>
    </w:rPr>
  </w:style>
  <w:style w:type="character" w:customStyle="1" w:styleId="BalloonTextChar">
    <w:name w:val="Balloon Text Char"/>
    <w:link w:val="BalloonText"/>
    <w:rPr>
      <w:rFonts w:ascii="Tahoma" w:hAnsi="Tahoma"/>
      <w:sz w:val="16"/>
      <w:szCs w:val="16"/>
    </w:rPr>
  </w:style>
  <w:style w:type="character" w:customStyle="1" w:styleId="BodyText2Char">
    <w:name w:val="Body Text 2 Char"/>
    <w:link w:val="BodyText2"/>
    <w:rPr>
      <w:sz w:val="24"/>
      <w:szCs w:val="24"/>
    </w:rPr>
  </w:style>
  <w:style w:type="paragraph" w:styleId="BodyText">
    <w:name w:val="Body Text"/>
    <w:basedOn w:val="Normal"/>
    <w:link w:val="BodyTextChar"/>
    <w:uiPriority w:val="99"/>
    <w:unhideWhenUsed/>
    <w:rsid w:val="005E79C5"/>
    <w:pPr>
      <w:spacing w:after="120"/>
    </w:pPr>
  </w:style>
  <w:style w:type="character" w:customStyle="1" w:styleId="BodyTextChar">
    <w:name w:val="Body Text Char"/>
    <w:basedOn w:val="DefaultParagraphFont"/>
    <w:link w:val="BodyText"/>
    <w:uiPriority w:val="99"/>
    <w:rsid w:val="005E79C5"/>
    <w:rPr>
      <w:sz w:val="24"/>
      <w:szCs w:val="24"/>
      <w:shd w:val="clear" w:color="auto" w:fill="FFFFFF"/>
    </w:rPr>
  </w:style>
  <w:style w:type="paragraph" w:customStyle="1" w:styleId="Default">
    <w:name w:val="Default"/>
    <w:qFormat/>
    <w:rsid w:val="00C42FF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color w:val="000000"/>
      <w:sz w:val="24"/>
      <w:szCs w:val="24"/>
    </w:rPr>
  </w:style>
  <w:style w:type="character" w:customStyle="1" w:styleId="ng-binding">
    <w:name w:val="ng-binding"/>
    <w:basedOn w:val="DefaultParagraphFont"/>
    <w:rsid w:val="008C15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4"/>
      <w:szCs w:val="24"/>
    </w:rPr>
  </w:style>
  <w:style w:type="paragraph" w:styleId="Heading1">
    <w:name w:val="heading 1"/>
    <w:basedOn w:val="Normal"/>
    <w:next w:val="Normal"/>
    <w:link w:val="Heading1Char"/>
    <w:qFormat/>
    <w:pPr>
      <w:keepNext/>
      <w:outlineLvl w:val="0"/>
    </w:pPr>
    <w:rPr>
      <w:rFonts w:ascii="VNI-Times" w:hAnsi="VNI-Times"/>
      <w:b/>
      <w:spacing w:val="-20"/>
      <w:sz w:val="26"/>
      <w:szCs w:val="20"/>
    </w:rPr>
  </w:style>
  <w:style w:type="paragraph" w:styleId="Heading2">
    <w:name w:val="heading 2"/>
    <w:basedOn w:val="Normal"/>
    <w:next w:val="Normal"/>
    <w:link w:val="Heading2Char"/>
    <w:qFormat/>
    <w:pPr>
      <w:keepNext/>
      <w:jc w:val="center"/>
      <w:outlineLvl w:val="1"/>
    </w:pPr>
    <w:rPr>
      <w:b/>
      <w:sz w:val="36"/>
    </w:rPr>
  </w:style>
  <w:style w:type="paragraph" w:styleId="Heading3">
    <w:name w:val="heading 3"/>
    <w:basedOn w:val="Normal"/>
    <w:next w:val="Normal"/>
    <w:link w:val="Heading3Char"/>
    <w:qFormat/>
    <w:pPr>
      <w:keepNext/>
      <w:jc w:val="center"/>
      <w:outlineLvl w:val="2"/>
    </w:pPr>
    <w:rPr>
      <w:b/>
      <w:i/>
      <w:iCs/>
      <w:sz w:val="28"/>
    </w:rPr>
  </w:style>
  <w:style w:type="paragraph" w:styleId="Heading4">
    <w:name w:val="heading 4"/>
    <w:basedOn w:val="Normal"/>
    <w:next w:val="Normal"/>
    <w:link w:val="Heading4Char"/>
    <w:qFormat/>
    <w:pPr>
      <w:keepNext/>
      <w:spacing w:before="120"/>
      <w:jc w:val="center"/>
      <w:outlineLvl w:val="3"/>
    </w:pPr>
    <w:rPr>
      <w:b/>
      <w:sz w:val="28"/>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uiPriority w:val="39"/>
    <w:unhideWhenUsed/>
  </w:style>
  <w:style w:type="paragraph" w:styleId="BalloonText">
    <w:name w:val="Balloon Text"/>
    <w:basedOn w:val="Normal"/>
    <w:link w:val="BalloonTextChar"/>
    <w:qFormat/>
    <w:rPr>
      <w:rFonts w:ascii="Tahoma" w:hAnsi="Tahoma"/>
      <w:sz w:val="16"/>
      <w:szCs w:val="16"/>
    </w:rPr>
  </w:style>
  <w:style w:type="paragraph" w:styleId="BodyText2">
    <w:name w:val="Body Text 2"/>
    <w:basedOn w:val="Normal"/>
    <w:link w:val="BodyText2Char"/>
    <w:qFormat/>
    <w:pPr>
      <w:spacing w:after="120" w:line="480" w:lineRule="auto"/>
    </w:pPr>
  </w:style>
  <w:style w:type="paragraph" w:styleId="BodyTextIndent">
    <w:name w:val="Body Text Indent"/>
    <w:basedOn w:val="Normal"/>
    <w:qFormat/>
    <w:pPr>
      <w:spacing w:before="120"/>
      <w:ind w:firstLine="1440"/>
      <w:jc w:val="both"/>
    </w:pPr>
    <w:rPr>
      <w:rFonts w:ascii="VNI-Times" w:hAnsi="VNI-Times"/>
      <w:sz w:val="28"/>
      <w:szCs w:val="20"/>
    </w:rPr>
  </w:style>
  <w:style w:type="paragraph" w:styleId="BodyTextIndent3">
    <w:name w:val="Body Text Indent 3"/>
    <w:basedOn w:val="Normal"/>
    <w:qFormat/>
    <w:pPr>
      <w:ind w:firstLine="720"/>
    </w:pPr>
    <w:rPr>
      <w:sz w:val="28"/>
    </w:rPr>
  </w:style>
  <w:style w:type="paragraph" w:styleId="Footer">
    <w:name w:val="footer"/>
    <w:basedOn w:val="Normal"/>
    <w:link w:val="FooterChar"/>
    <w:qFormat/>
    <w:pPr>
      <w:tabs>
        <w:tab w:val="center" w:pos="4153"/>
        <w:tab w:val="right" w:pos="8306"/>
      </w:tabs>
    </w:pPr>
    <w:rPr>
      <w:sz w:val="20"/>
      <w:szCs w:val="20"/>
      <w:lang w:val="en-GB"/>
    </w:rPr>
  </w:style>
  <w:style w:type="character" w:styleId="FootnoteReference">
    <w:name w:val="footnote reference"/>
    <w:basedOn w:val="DefaultParagraphFont"/>
    <w:uiPriority w:val="99"/>
    <w:unhideWhenUsed/>
    <w:qFormat/>
    <w:rPr>
      <w:vertAlign w:val="superscript"/>
    </w:rPr>
  </w:style>
  <w:style w:type="paragraph" w:styleId="FootnoteText">
    <w:name w:val="footnote text"/>
    <w:basedOn w:val="Normal"/>
    <w:link w:val="FootnoteTextChar"/>
    <w:uiPriority w:val="99"/>
    <w:semiHidden/>
    <w:unhideWhenUsed/>
    <w:qFormat/>
    <w:pPr>
      <w:spacing w:after="40"/>
    </w:pPr>
    <w:rPr>
      <w:sz w:val="18"/>
    </w:rPr>
  </w:style>
  <w:style w:type="paragraph" w:styleId="Header">
    <w:name w:val="header"/>
    <w:basedOn w:val="Normal"/>
    <w:link w:val="HeaderChar"/>
    <w:qFormat/>
    <w:pPr>
      <w:tabs>
        <w:tab w:val="center" w:pos="4320"/>
        <w:tab w:val="right" w:pos="8640"/>
      </w:tabs>
    </w:pPr>
    <w:rPr>
      <w:rFonts w:ascii=".VnTime" w:hAnsi=".VnTime"/>
      <w:sz w:val="28"/>
      <w:szCs w:val="20"/>
    </w:rPr>
  </w:style>
  <w:style w:type="character" w:styleId="Hyperlink">
    <w:name w:val="Hyperlink"/>
    <w:qFormat/>
    <w:rPr>
      <w:color w:val="0000FF"/>
      <w:u w:val="single"/>
    </w:rPr>
  </w:style>
  <w:style w:type="character" w:styleId="PageNumber">
    <w:name w:val="page number"/>
    <w:basedOn w:val="DefaultParagraphFont"/>
    <w:qFormat/>
  </w:style>
  <w:style w:type="paragraph" w:styleId="Subtitle">
    <w:name w:val="Subtitle"/>
    <w:basedOn w:val="Normal"/>
    <w:next w:val="Normal"/>
    <w:link w:val="SubtitleChar"/>
    <w:uiPriority w:val="11"/>
    <w:qFormat/>
    <w:pPr>
      <w:spacing w:before="200" w:after="200"/>
    </w:pPr>
  </w:style>
  <w:style w:type="table" w:styleId="TableGrid">
    <w:name w:val="Table Grid"/>
    <w:basedOn w:val="TableNormal"/>
    <w:qFormat/>
    <w:tblPr>
      <w:tblInd w:w="0" w:type="dxa"/>
      <w:tblCellMar>
        <w:top w:w="0" w:type="dxa"/>
        <w:left w:w="108" w:type="dxa"/>
        <w:bottom w:w="0" w:type="dxa"/>
        <w:right w:w="108" w:type="dxa"/>
      </w:tblCellMar>
    </w:tblPr>
  </w:style>
  <w:style w:type="paragraph" w:styleId="Title">
    <w:name w:val="Title"/>
    <w:basedOn w:val="Normal"/>
    <w:next w:val="Normal"/>
    <w:link w:val="TitleChar"/>
    <w:uiPriority w:val="10"/>
    <w:qFormat/>
    <w:pPr>
      <w:spacing w:before="300" w:after="200"/>
      <w:contextualSpacing/>
    </w:pPr>
    <w:rPr>
      <w:sz w:val="48"/>
      <w:szCs w:val="48"/>
    </w:rPr>
  </w:style>
  <w:style w:type="paragraph" w:styleId="TOC1">
    <w:name w:val="toc 1"/>
    <w:basedOn w:val="Normal"/>
    <w:next w:val="Normal"/>
    <w:uiPriority w:val="39"/>
    <w:unhideWhenUsed/>
    <w:qFormat/>
    <w:pPr>
      <w:spacing w:after="57"/>
    </w:pPr>
  </w:style>
  <w:style w:type="paragraph" w:styleId="TOC2">
    <w:name w:val="toc 2"/>
    <w:basedOn w:val="Normal"/>
    <w:next w:val="Normal"/>
    <w:uiPriority w:val="39"/>
    <w:unhideWhenUsed/>
    <w:qFormat/>
    <w:pPr>
      <w:spacing w:after="57"/>
      <w:ind w:left="283"/>
    </w:pPr>
  </w:style>
  <w:style w:type="paragraph" w:styleId="TOC3">
    <w:name w:val="toc 3"/>
    <w:basedOn w:val="Normal"/>
    <w:next w:val="Normal"/>
    <w:uiPriority w:val="39"/>
    <w:unhideWhenUsed/>
    <w:qFormat/>
    <w:pPr>
      <w:spacing w:after="57"/>
      <w:ind w:left="567"/>
    </w:pPr>
  </w:style>
  <w:style w:type="paragraph" w:styleId="TOC4">
    <w:name w:val="toc 4"/>
    <w:basedOn w:val="Normal"/>
    <w:next w:val="Normal"/>
    <w:uiPriority w:val="39"/>
    <w:unhideWhenUsed/>
    <w:qFormat/>
    <w:pPr>
      <w:spacing w:after="57"/>
      <w:ind w:left="850"/>
    </w:pPr>
  </w:style>
  <w:style w:type="paragraph" w:styleId="TOC5">
    <w:name w:val="toc 5"/>
    <w:basedOn w:val="Normal"/>
    <w:next w:val="Normal"/>
    <w:uiPriority w:val="39"/>
    <w:unhideWhenUsed/>
    <w:qFormat/>
    <w:pPr>
      <w:spacing w:after="57"/>
      <w:ind w:left="1134"/>
    </w:pPr>
  </w:style>
  <w:style w:type="paragraph" w:styleId="TOC6">
    <w:name w:val="toc 6"/>
    <w:basedOn w:val="Normal"/>
    <w:next w:val="Normal"/>
    <w:uiPriority w:val="39"/>
    <w:unhideWhenUsed/>
    <w:qFormat/>
    <w:pPr>
      <w:spacing w:after="57"/>
      <w:ind w:left="1417"/>
    </w:pPr>
  </w:style>
  <w:style w:type="paragraph" w:styleId="TOC7">
    <w:name w:val="toc 7"/>
    <w:basedOn w:val="Normal"/>
    <w:next w:val="Normal"/>
    <w:uiPriority w:val="39"/>
    <w:unhideWhenUsed/>
    <w:qFormat/>
    <w:pPr>
      <w:spacing w:after="57"/>
      <w:ind w:left="1701"/>
    </w:pPr>
  </w:style>
  <w:style w:type="paragraph" w:styleId="TOC8">
    <w:name w:val="toc 8"/>
    <w:basedOn w:val="Normal"/>
    <w:next w:val="Normal"/>
    <w:uiPriority w:val="39"/>
    <w:unhideWhenUsed/>
    <w:qFormat/>
    <w:pPr>
      <w:spacing w:after="57"/>
      <w:ind w:left="1984"/>
    </w:pPr>
  </w:style>
  <w:style w:type="paragraph" w:styleId="TOC9">
    <w:name w:val="toc 9"/>
    <w:basedOn w:val="Normal"/>
    <w:next w:val="Normal"/>
    <w:uiPriority w:val="39"/>
    <w:unhideWhenUsed/>
    <w:qFormat/>
    <w:pPr>
      <w:spacing w:after="57"/>
      <w:ind w:left="2268"/>
    </w:pPr>
  </w:style>
  <w:style w:type="table" w:customStyle="1" w:styleId="TableGridLight">
    <w:name w:val="Table Grid Light"/>
    <w:basedOn w:val="TableNormal"/>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
    <w:name w:val="Grid Table 1 Light - Accent 1"/>
    <w:basedOn w:val="TableNormal"/>
    <w:uiPriority w:val="99"/>
    <w:qFormat/>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qFormat/>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qFormat/>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qFormat/>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qFormat/>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qFormat/>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TableNormal"/>
    <w:uiPriority w:val="99"/>
    <w:qFormat/>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Normal"/>
    <w:uiPriority w:val="99"/>
    <w:qFormat/>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Normal"/>
    <w:uiPriority w:val="99"/>
    <w:qFormat/>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Normal"/>
    <w:uiPriority w:val="99"/>
    <w:qFormat/>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Normal"/>
    <w:uiPriority w:val="99"/>
    <w:qFormat/>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Normal"/>
    <w:uiPriority w:val="99"/>
    <w:qFormat/>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Accent1">
    <w:name w:val="Grid Table 3 - Accent 1"/>
    <w:basedOn w:val="TableNormal"/>
    <w:uiPriority w:val="99"/>
    <w:qFormat/>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Normal"/>
    <w:uiPriority w:val="99"/>
    <w:qFormat/>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Normal"/>
    <w:uiPriority w:val="99"/>
    <w:qFormat/>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Normal"/>
    <w:uiPriority w:val="99"/>
    <w:qFormat/>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Normal"/>
    <w:uiPriority w:val="99"/>
    <w:qFormat/>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Normal"/>
    <w:uiPriority w:val="99"/>
    <w:qFormat/>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Accent1">
    <w:name w:val="Grid Table 4 - Accent 1"/>
    <w:basedOn w:val="TableNormal"/>
    <w:uiPriority w:val="59"/>
    <w:qFormat/>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Normal"/>
    <w:uiPriority w:val="59"/>
    <w:qFormat/>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Normal"/>
    <w:uiPriority w:val="59"/>
    <w:qFormat/>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Normal"/>
    <w:uiPriority w:val="59"/>
    <w:qFormat/>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Normal"/>
    <w:uiPriority w:val="59"/>
    <w:qFormat/>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Normal"/>
    <w:uiPriority w:val="59"/>
    <w:qFormat/>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Accent2">
    <w:name w:val="Grid Table 5 Dark - Accent 2"/>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
    <w:name w:val="Grid Table 5 Dark - Accent 5"/>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Accent1">
    <w:name w:val="Grid Table 6 Colorful - Accent 1"/>
    <w:basedOn w:val="TableNormal"/>
    <w:uiPriority w:val="99"/>
    <w:qFormat/>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basedOn w:val="TableNormal"/>
    <w:uiPriority w:val="99"/>
    <w:qFormat/>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basedOn w:val="TableNormal"/>
    <w:uiPriority w:val="99"/>
    <w:qFormat/>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basedOn w:val="TableNormal"/>
    <w:uiPriority w:val="99"/>
    <w:qFormat/>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basedOn w:val="TableNormal"/>
    <w:uiPriority w:val="99"/>
    <w:qFormat/>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basedOn w:val="TableNormal"/>
    <w:uiPriority w:val="99"/>
    <w:qFormat/>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FDE9D8" w:themeFill="accent6" w:themeFillTint="34"/>
      </w:tcPr>
    </w:tblStylePr>
    <w:tblStylePr w:type="band1Horz">
      <w:rPr>
        <w:rFonts w:ascii="Arial" w:hAnsi="Arial"/>
        <w:color w:val="266678" w:themeColor="accent5" w:themeShade="94"/>
        <w:sz w:val="22"/>
      </w:rPr>
      <w:tblPr/>
      <w:tcPr>
        <w:shd w:val="clear" w:color="auto" w:fill="FDE9D8" w:themeFill="accent6" w:themeFillTint="34"/>
      </w:tcPr>
    </w:tblStylePr>
    <w:tblStylePr w:type="band2Horz">
      <w:rPr>
        <w:rFonts w:ascii="Arial" w:hAnsi="Arial"/>
        <w:color w:val="266678" w:themeColor="accent5" w:themeShade="94"/>
        <w:sz w:val="22"/>
      </w:rPr>
    </w:tblStylePr>
  </w:style>
  <w:style w:type="table" w:customStyle="1" w:styleId="GridTable7Colorful-Accent1">
    <w:name w:val="Grid Table 7 Colorful - Accent 1"/>
    <w:basedOn w:val="TableNormal"/>
    <w:uiPriority w:val="99"/>
    <w:qFormat/>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basedOn w:val="TableNormal"/>
    <w:uiPriority w:val="99"/>
    <w:qFormat/>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basedOn w:val="TableNormal"/>
    <w:uiPriority w:val="99"/>
    <w:qFormat/>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BBB59" w:themeColor="accent3"/>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BBB59" w:themeColor="accent3"/>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BB59" w:themeColor="accent3"/>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BBB59" w:themeColor="accent3"/>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basedOn w:val="TableNormal"/>
    <w:uiPriority w:val="99"/>
    <w:qFormat/>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basedOn w:val="TableNormal"/>
    <w:uiPriority w:val="99"/>
    <w:qFormat/>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678" w:themeColor="accent5" w:themeShade="94"/>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678" w:themeColor="accent5" w:themeShade="94"/>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678" w:themeColor="accent5" w:themeShade="94"/>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basedOn w:val="TableNormal"/>
    <w:uiPriority w:val="99"/>
    <w:qFormat/>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05307" w:themeColor="accent6" w:themeShade="94"/>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05307" w:themeColor="accent6" w:themeShade="94"/>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05307" w:themeColor="accent6" w:themeShade="94"/>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05307" w:themeColor="accent6" w:themeShade="94"/>
        <w:sz w:val="22"/>
      </w:rPr>
      <w:tblPr/>
      <w:tcPr>
        <w:shd w:val="clear" w:color="auto" w:fill="FDE9D8" w:themeFill="accent6" w:themeFillTint="34"/>
      </w:tcPr>
    </w:tblStylePr>
    <w:tblStylePr w:type="band2Horz">
      <w:rPr>
        <w:rFonts w:ascii="Arial" w:hAnsi="Arial"/>
        <w:color w:val="B05307" w:themeColor="accent6" w:themeShade="94"/>
        <w:sz w:val="22"/>
      </w:rPr>
    </w:tblStylePr>
  </w:style>
  <w:style w:type="table" w:customStyle="1" w:styleId="ListTable1Light-Accent1">
    <w:name w:val="List Table 1 Light - Accent 1"/>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Accent1">
    <w:name w:val="List Table 2 - Accent 1"/>
    <w:basedOn w:val="TableNormal"/>
    <w:uiPriority w:val="99"/>
    <w:qFormat/>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Normal"/>
    <w:uiPriority w:val="99"/>
    <w:qFormat/>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Normal"/>
    <w:uiPriority w:val="99"/>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Normal"/>
    <w:uiPriority w:val="99"/>
    <w:qFormat/>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Normal"/>
    <w:uiPriority w:val="99"/>
    <w:qFormat/>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Normal"/>
    <w:uiPriority w:val="99"/>
    <w:qFormat/>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Accent1">
    <w:name w:val="List Table 3 - Accent 1"/>
    <w:basedOn w:val="TableNormal"/>
    <w:uiPriority w:val="99"/>
    <w:qFormat/>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qFormat/>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qFormat/>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qFormat/>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qFormat/>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qFormat/>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TableNormal"/>
    <w:uiPriority w:val="99"/>
    <w:qFormat/>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Normal"/>
    <w:uiPriority w:val="99"/>
    <w:qFormat/>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Normal"/>
    <w:uiPriority w:val="99"/>
    <w:qFormat/>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Normal"/>
    <w:uiPriority w:val="99"/>
    <w:qFormat/>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Normal"/>
    <w:uiPriority w:val="99"/>
    <w:qFormat/>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Normal"/>
    <w:uiPriority w:val="99"/>
    <w:qFormat/>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Accent1">
    <w:name w:val="List Table 5 Dark - Accent 1"/>
    <w:basedOn w:val="TableNormal"/>
    <w:uiPriority w:val="99"/>
    <w:qFormat/>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Normal"/>
    <w:uiPriority w:val="99"/>
    <w:qFormat/>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Normal"/>
    <w:uiPriority w:val="99"/>
    <w:qFormat/>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Normal"/>
    <w:uiPriority w:val="99"/>
    <w:qFormat/>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Normal"/>
    <w:uiPriority w:val="99"/>
    <w:qFormat/>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Normal"/>
    <w:uiPriority w:val="99"/>
    <w:qFormat/>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Accent1">
    <w:name w:val="List Table 6 Colorful - Accent 1"/>
    <w:basedOn w:val="TableNormal"/>
    <w:uiPriority w:val="99"/>
    <w:qFormat/>
    <w:tblPr>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basedOn w:val="TableNormal"/>
    <w:uiPriority w:val="99"/>
    <w:qFormat/>
    <w:tblPr>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basedOn w:val="TableNormal"/>
    <w:uiPriority w:val="99"/>
    <w:qFormat/>
    <w:tblPr>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basedOn w:val="TableNormal"/>
    <w:uiPriority w:val="99"/>
    <w:qFormat/>
    <w:tblPr>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basedOn w:val="TableNormal"/>
    <w:uiPriority w:val="99"/>
    <w:qFormat/>
    <w:tblPr>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basedOn w:val="TableNormal"/>
    <w:uiPriority w:val="99"/>
    <w:qFormat/>
    <w:tblPr>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table" w:customStyle="1" w:styleId="ListTable7Colorful-Accent1">
    <w:name w:val="List Table 7 Colorful - Accent 1"/>
    <w:basedOn w:val="TableNormal"/>
    <w:uiPriority w:val="99"/>
    <w:qFormat/>
    <w:tblPr>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0" w:themeColor="accent1" w:themeShade="94"/>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0" w:themeColor="accent1" w:themeShade="94"/>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0" w:themeColor="accent1" w:themeShade="94"/>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0" w:themeColor="accent1" w:themeShade="94"/>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basedOn w:val="TableNormal"/>
    <w:uiPriority w:val="99"/>
    <w:qFormat/>
    <w:tblPr>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basedOn w:val="TableNormal"/>
    <w:uiPriority w:val="99"/>
    <w:qFormat/>
    <w:tblPr>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2D69B" w:themeColor="accent3" w:themeTint="99"/>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2D69B" w:themeColor="accent3" w:themeTint="99"/>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2D69B" w:themeColor="accent3" w:themeTint="99"/>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basedOn w:val="TableNormal"/>
    <w:uiPriority w:val="99"/>
    <w:qFormat/>
    <w:tblPr>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basedOn w:val="TableNormal"/>
    <w:uiPriority w:val="99"/>
    <w:qFormat/>
    <w:tblPr>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DDC" w:themeColor="accent5" w:themeTint="99"/>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DDC" w:themeColor="accent5" w:themeTint="99"/>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DDC" w:themeColor="accent5" w:themeTint="99"/>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basedOn w:val="TableNormal"/>
    <w:uiPriority w:val="99"/>
    <w:qFormat/>
    <w:tblPr>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BF8F" w:themeColor="accent6" w:themeTint="99"/>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BF8F" w:themeColor="accent6" w:themeTint="99"/>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BF8F" w:themeColor="accent6" w:themeTint="99"/>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table" w:customStyle="1" w:styleId="GridTableLight">
    <w:name w:val="Grid Table Light"/>
    <w:basedOn w:val="TableNormal"/>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FFFFF" w:themeFill="text1" w:themeFillTint="00"/>
      </w:tcPr>
    </w:tblStylePr>
    <w:tblStylePr w:type="band1Horz">
      <w:tblPr/>
      <w:tcPr>
        <w:shd w:val="clear" w:color="auto" w:fill="FFFFFF" w:themeFill="text1" w:themeFillTint="00"/>
      </w:tcPr>
    </w:tblStylePr>
  </w:style>
  <w:style w:type="table" w:customStyle="1" w:styleId="PlainTable2">
    <w:name w:val="Plain Table 2"/>
    <w:basedOn w:val="TableNormal"/>
    <w:uiPriority w:val="59"/>
    <w:qFormat/>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qFormat/>
    <w:tblPr>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PlainTable4">
    <w:name w:val="Plain Table 4"/>
    <w:basedOn w:val="TableNormal"/>
    <w:uiPriority w:val="99"/>
    <w:qFormat/>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PlainTable5">
    <w:name w:val="Plain Table 5"/>
    <w:basedOn w:val="TableNormal"/>
    <w:uiPriority w:val="99"/>
    <w:qFormat/>
    <w:tblPr>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GridTable1Light">
    <w:name w:val="Grid Table 1 Light"/>
    <w:basedOn w:val="TableNormal"/>
    <w:uiPriority w:val="99"/>
    <w:qFormat/>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Accent 1"/>
    <w:basedOn w:val="TableNormal"/>
    <w:uiPriority w:val="99"/>
    <w:qFormat/>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Accent 2"/>
    <w:basedOn w:val="TableNormal"/>
    <w:uiPriority w:val="99"/>
    <w:qFormat/>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Accent 3"/>
    <w:basedOn w:val="TableNormal"/>
    <w:uiPriority w:val="99"/>
    <w:qFormat/>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Accent 4"/>
    <w:basedOn w:val="TableNormal"/>
    <w:uiPriority w:val="99"/>
    <w:qFormat/>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Accent 5"/>
    <w:basedOn w:val="TableNormal"/>
    <w:uiPriority w:val="99"/>
    <w:qFormat/>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Accent 6"/>
    <w:basedOn w:val="TableNormal"/>
    <w:uiPriority w:val="99"/>
    <w:qFormat/>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qFormat/>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Accent 1"/>
    <w:basedOn w:val="TableNormal"/>
    <w:uiPriority w:val="99"/>
    <w:qFormat/>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Accent 2"/>
    <w:basedOn w:val="TableNormal"/>
    <w:uiPriority w:val="99"/>
    <w:qFormat/>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Accent 3"/>
    <w:basedOn w:val="TableNormal"/>
    <w:uiPriority w:val="99"/>
    <w:qFormat/>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Accent 4"/>
    <w:basedOn w:val="TableNormal"/>
    <w:uiPriority w:val="99"/>
    <w:qFormat/>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Accent 5"/>
    <w:basedOn w:val="TableNormal"/>
    <w:uiPriority w:val="99"/>
    <w:qFormat/>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Accent 6"/>
    <w:basedOn w:val="TableNormal"/>
    <w:uiPriority w:val="99"/>
    <w:qFormat/>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qFormat/>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Accent 1"/>
    <w:basedOn w:val="TableNormal"/>
    <w:uiPriority w:val="99"/>
    <w:qFormat/>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Accent 2"/>
    <w:basedOn w:val="TableNormal"/>
    <w:uiPriority w:val="99"/>
    <w:qFormat/>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Accent 3"/>
    <w:basedOn w:val="TableNormal"/>
    <w:uiPriority w:val="99"/>
    <w:qFormat/>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Accent 4"/>
    <w:basedOn w:val="TableNormal"/>
    <w:uiPriority w:val="99"/>
    <w:qFormat/>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Accent 5"/>
    <w:basedOn w:val="TableNormal"/>
    <w:uiPriority w:val="99"/>
    <w:qFormat/>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Accent 6"/>
    <w:basedOn w:val="TableNormal"/>
    <w:uiPriority w:val="99"/>
    <w:qFormat/>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59"/>
    <w:qFormat/>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Accent 1"/>
    <w:basedOn w:val="TableNormal"/>
    <w:uiPriority w:val="59"/>
    <w:qFormat/>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Accent 2"/>
    <w:basedOn w:val="TableNormal"/>
    <w:uiPriority w:val="59"/>
    <w:qFormat/>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Accent 3"/>
    <w:basedOn w:val="TableNormal"/>
    <w:uiPriority w:val="59"/>
    <w:qFormat/>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Accent 4"/>
    <w:basedOn w:val="TableNormal"/>
    <w:uiPriority w:val="59"/>
    <w:qFormat/>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Accent 5"/>
    <w:basedOn w:val="TableNormal"/>
    <w:uiPriority w:val="59"/>
    <w:qFormat/>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Accent 6"/>
    <w:basedOn w:val="TableNormal"/>
    <w:uiPriority w:val="59"/>
    <w:qFormat/>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2">
    <w:name w:val="Grid Table 5 Dark Accent 2"/>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Accent 3"/>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
    <w:name w:val="Grid Table 5 Dark Accent 5"/>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Accent 6"/>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qFormat/>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Accent 1"/>
    <w:basedOn w:val="TableNormal"/>
    <w:uiPriority w:val="99"/>
    <w:qFormat/>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Accent 2"/>
    <w:basedOn w:val="TableNormal"/>
    <w:uiPriority w:val="99"/>
    <w:qFormat/>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Accent 3"/>
    <w:basedOn w:val="TableNormal"/>
    <w:uiPriority w:val="99"/>
    <w:qFormat/>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Accent 4"/>
    <w:basedOn w:val="TableNormal"/>
    <w:uiPriority w:val="99"/>
    <w:qFormat/>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Accent 5"/>
    <w:basedOn w:val="TableNormal"/>
    <w:uiPriority w:val="99"/>
    <w:qFormat/>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Accent 6"/>
    <w:basedOn w:val="TableNormal"/>
    <w:uiPriority w:val="99"/>
    <w:qFormat/>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FDE9D8" w:themeFill="accent6" w:themeFillTint="34"/>
      </w:tcPr>
    </w:tblStylePr>
    <w:tblStylePr w:type="band1Horz">
      <w:rPr>
        <w:rFonts w:ascii="Arial" w:hAnsi="Arial"/>
        <w:color w:val="266678" w:themeColor="accent5" w:themeShade="94"/>
        <w:sz w:val="22"/>
      </w:rPr>
      <w:tblPr/>
      <w:tcPr>
        <w:shd w:val="clear" w:color="auto" w:fill="FDE9D8" w:themeFill="accent6" w:themeFillTint="34"/>
      </w:tcPr>
    </w:tblStylePr>
    <w:tblStylePr w:type="band2Horz">
      <w:rPr>
        <w:rFonts w:ascii="Arial" w:hAnsi="Arial"/>
        <w:color w:val="266678" w:themeColor="accent5" w:themeShade="94"/>
        <w:sz w:val="22"/>
      </w:rPr>
    </w:tblStylePr>
  </w:style>
  <w:style w:type="table" w:customStyle="1" w:styleId="GridTable7Colorful">
    <w:name w:val="Grid Table 7 Colorful"/>
    <w:basedOn w:val="TableNormal"/>
    <w:uiPriority w:val="99"/>
    <w:qFormat/>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FFFFF" w:themeFill="text1" w:themeFillTint="00"/>
      </w:tcPr>
    </w:tblStylePr>
    <w:tblStylePr w:type="band1Horz">
      <w:rPr>
        <w:rFonts w:ascii="Arial" w:hAnsi="Arial"/>
        <w:color w:val="7F7F7F" w:themeColor="text1" w:themeTint="80"/>
        <w:sz w:val="22"/>
      </w:rPr>
      <w:tblPr/>
      <w:tcPr>
        <w:shd w:val="clear" w:color="auto" w:fill="FFFFFF" w:themeFill="text1" w:themeFillTint="00"/>
      </w:tcPr>
    </w:tblStylePr>
    <w:tblStylePr w:type="band2Horz">
      <w:rPr>
        <w:rFonts w:ascii="Arial" w:hAnsi="Arial"/>
        <w:color w:val="7F7F7F" w:themeColor="text1" w:themeTint="80"/>
        <w:sz w:val="22"/>
      </w:rPr>
    </w:tblStylePr>
  </w:style>
  <w:style w:type="table" w:customStyle="1" w:styleId="GridTable7ColorfulAccent1">
    <w:name w:val="Grid Table 7 Colorful Accent 1"/>
    <w:basedOn w:val="TableNormal"/>
    <w:uiPriority w:val="99"/>
    <w:qFormat/>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Accent 2"/>
    <w:basedOn w:val="TableNormal"/>
    <w:uiPriority w:val="99"/>
    <w:qFormat/>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Accent 3"/>
    <w:basedOn w:val="TableNormal"/>
    <w:uiPriority w:val="99"/>
    <w:qFormat/>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BBB59" w:themeColor="accent3"/>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BBB59" w:themeColor="accent3"/>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BB59" w:themeColor="accent3"/>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BBB59" w:themeColor="accent3"/>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Accent 4"/>
    <w:basedOn w:val="TableNormal"/>
    <w:uiPriority w:val="99"/>
    <w:qFormat/>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Accent 5"/>
    <w:basedOn w:val="TableNormal"/>
    <w:uiPriority w:val="99"/>
    <w:qFormat/>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678" w:themeColor="accent5" w:themeShade="94"/>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678" w:themeColor="accent5" w:themeShade="94"/>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678" w:themeColor="accent5" w:themeShade="94"/>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Accent 6"/>
    <w:basedOn w:val="TableNormal"/>
    <w:uiPriority w:val="99"/>
    <w:qFormat/>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05307" w:themeColor="accent6" w:themeShade="94"/>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05307" w:themeColor="accent6" w:themeShade="94"/>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05307" w:themeColor="accent6" w:themeShade="94"/>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05307" w:themeColor="accent6" w:themeShade="94"/>
        <w:sz w:val="22"/>
      </w:rPr>
      <w:tblPr/>
      <w:tcPr>
        <w:shd w:val="clear" w:color="auto" w:fill="FDE9D8" w:themeFill="accent6" w:themeFillTint="34"/>
      </w:tcPr>
    </w:tblStylePr>
    <w:tblStylePr w:type="band2Horz">
      <w:rPr>
        <w:rFonts w:ascii="Arial" w:hAnsi="Arial"/>
        <w:color w:val="B05307" w:themeColor="accent6" w:themeShade="94"/>
        <w:sz w:val="22"/>
      </w:rPr>
    </w:tblStylePr>
  </w:style>
  <w:style w:type="table" w:customStyle="1" w:styleId="ListTable1Light">
    <w:name w:val="List Table 1 Light"/>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Accent 1"/>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Accent 2"/>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Accent 3"/>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Accent 4"/>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Accent 5"/>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Accent 6"/>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qFormat/>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Accent 1"/>
    <w:basedOn w:val="TableNormal"/>
    <w:uiPriority w:val="99"/>
    <w:qFormat/>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Accent 2"/>
    <w:basedOn w:val="TableNormal"/>
    <w:uiPriority w:val="99"/>
    <w:qFormat/>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Accent 3"/>
    <w:basedOn w:val="TableNormal"/>
    <w:uiPriority w:val="99"/>
    <w:qFormat/>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Accent 4"/>
    <w:basedOn w:val="TableNormal"/>
    <w:uiPriority w:val="99"/>
    <w:qFormat/>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Accent 5"/>
    <w:basedOn w:val="TableNormal"/>
    <w:uiPriority w:val="99"/>
    <w:qFormat/>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Accent 6"/>
    <w:basedOn w:val="TableNormal"/>
    <w:uiPriority w:val="99"/>
    <w:qFormat/>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Accent 1"/>
    <w:basedOn w:val="TableNormal"/>
    <w:uiPriority w:val="99"/>
    <w:qFormat/>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Accent 2"/>
    <w:basedOn w:val="TableNormal"/>
    <w:uiPriority w:val="99"/>
    <w:qFormat/>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Accent 3"/>
    <w:basedOn w:val="TableNormal"/>
    <w:uiPriority w:val="99"/>
    <w:qFormat/>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Accent 4"/>
    <w:basedOn w:val="TableNormal"/>
    <w:uiPriority w:val="99"/>
    <w:qFormat/>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Accent 5"/>
    <w:basedOn w:val="TableNormal"/>
    <w:uiPriority w:val="99"/>
    <w:qFormat/>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Accent 6"/>
    <w:basedOn w:val="TableNormal"/>
    <w:uiPriority w:val="99"/>
    <w:qFormat/>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Accent 1"/>
    <w:basedOn w:val="TableNormal"/>
    <w:uiPriority w:val="99"/>
    <w:qFormat/>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Accent 2"/>
    <w:basedOn w:val="TableNormal"/>
    <w:uiPriority w:val="99"/>
    <w:qFormat/>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Accent 3"/>
    <w:basedOn w:val="TableNormal"/>
    <w:uiPriority w:val="99"/>
    <w:qFormat/>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Accent 4"/>
    <w:basedOn w:val="TableNormal"/>
    <w:uiPriority w:val="99"/>
    <w:qFormat/>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Accent 5"/>
    <w:basedOn w:val="TableNormal"/>
    <w:uiPriority w:val="99"/>
    <w:qFormat/>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Accent 6"/>
    <w:basedOn w:val="TableNormal"/>
    <w:uiPriority w:val="99"/>
    <w:qFormat/>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qFormat/>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Accent 1"/>
    <w:basedOn w:val="TableNormal"/>
    <w:uiPriority w:val="99"/>
    <w:qFormat/>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Accent 2"/>
    <w:basedOn w:val="TableNormal"/>
    <w:uiPriority w:val="99"/>
    <w:qFormat/>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Accent 3"/>
    <w:basedOn w:val="TableNormal"/>
    <w:uiPriority w:val="99"/>
    <w:qFormat/>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Accent 4"/>
    <w:basedOn w:val="TableNormal"/>
    <w:uiPriority w:val="99"/>
    <w:qFormat/>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Accent 5"/>
    <w:basedOn w:val="TableNormal"/>
    <w:uiPriority w:val="99"/>
    <w:qFormat/>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Accent 6"/>
    <w:basedOn w:val="TableNormal"/>
    <w:uiPriority w:val="99"/>
    <w:qFormat/>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Accent 1"/>
    <w:basedOn w:val="TableNormal"/>
    <w:uiPriority w:val="99"/>
    <w:qFormat/>
    <w:tblPr>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Accent 2"/>
    <w:basedOn w:val="TableNormal"/>
    <w:uiPriority w:val="99"/>
    <w:qFormat/>
    <w:tblPr>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Accent 3"/>
    <w:basedOn w:val="TableNormal"/>
    <w:uiPriority w:val="99"/>
    <w:qFormat/>
    <w:tblPr>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Accent 4"/>
    <w:basedOn w:val="TableNormal"/>
    <w:uiPriority w:val="99"/>
    <w:qFormat/>
    <w:tblPr>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Accent 5"/>
    <w:basedOn w:val="TableNormal"/>
    <w:uiPriority w:val="99"/>
    <w:qFormat/>
    <w:tblPr>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Accent 6"/>
    <w:basedOn w:val="TableNormal"/>
    <w:uiPriority w:val="99"/>
    <w:qFormat/>
    <w:tblPr>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table" w:customStyle="1" w:styleId="ListTable7Colorful">
    <w:name w:val="List Table 7 Colorful"/>
    <w:basedOn w:val="TableNormal"/>
    <w:uiPriority w:val="99"/>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Accent 1"/>
    <w:basedOn w:val="TableNormal"/>
    <w:uiPriority w:val="99"/>
    <w:qFormat/>
    <w:tblPr>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0" w:themeColor="accent1" w:themeShade="94"/>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0" w:themeColor="accent1" w:themeShade="94"/>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0" w:themeColor="accent1" w:themeShade="94"/>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0" w:themeColor="accent1" w:themeShade="94"/>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Accent 2"/>
    <w:basedOn w:val="TableNormal"/>
    <w:uiPriority w:val="99"/>
    <w:qFormat/>
    <w:tblPr>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Accent 3"/>
    <w:basedOn w:val="TableNormal"/>
    <w:uiPriority w:val="99"/>
    <w:qFormat/>
    <w:tblPr>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2D69B" w:themeColor="accent3" w:themeTint="99"/>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2D69B" w:themeColor="accent3" w:themeTint="99"/>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2D69B" w:themeColor="accent3" w:themeTint="99"/>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Accent 4"/>
    <w:basedOn w:val="TableNormal"/>
    <w:uiPriority w:val="99"/>
    <w:qFormat/>
    <w:tblPr>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Accent 5"/>
    <w:basedOn w:val="TableNormal"/>
    <w:uiPriority w:val="99"/>
    <w:qFormat/>
    <w:tblPr>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DDC" w:themeColor="accent5" w:themeTint="99"/>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DDC" w:themeColor="accent5" w:themeTint="99"/>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DDC" w:themeColor="accent5" w:themeTint="99"/>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Accent 6"/>
    <w:basedOn w:val="TableNormal"/>
    <w:uiPriority w:val="99"/>
    <w:qFormat/>
    <w:tblPr>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BF8F" w:themeColor="accent6" w:themeTint="99"/>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BF8F" w:themeColor="accent6" w:themeTint="99"/>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BF8F" w:themeColor="accent6" w:themeTint="99"/>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character" w:customStyle="1" w:styleId="Heading1Char">
    <w:name w:val="Heading 1 Char"/>
    <w:basedOn w:val="DefaultParagraphFont"/>
    <w:link w:val="Heading1"/>
    <w:uiPriority w:val="9"/>
    <w:qFormat/>
    <w:rPr>
      <w:rFonts w:ascii="Arial" w:eastAsia="Arial" w:hAnsi="Arial" w:cs="Arial"/>
      <w:sz w:val="40"/>
      <w:szCs w:val="40"/>
    </w:rPr>
  </w:style>
  <w:style w:type="character" w:customStyle="1" w:styleId="Heading2Char">
    <w:name w:val="Heading 2 Char"/>
    <w:basedOn w:val="DefaultParagraphFont"/>
    <w:link w:val="Heading2"/>
    <w:uiPriority w:val="9"/>
    <w:qFormat/>
    <w:rPr>
      <w:rFonts w:ascii="Arial" w:eastAsia="Arial" w:hAnsi="Arial" w:cs="Arial"/>
      <w:sz w:val="34"/>
    </w:rPr>
  </w:style>
  <w:style w:type="character" w:customStyle="1" w:styleId="Heading3Char">
    <w:name w:val="Heading 3 Char"/>
    <w:basedOn w:val="DefaultParagraphFont"/>
    <w:link w:val="Heading3"/>
    <w:uiPriority w:val="9"/>
    <w:qFormat/>
    <w:rPr>
      <w:rFonts w:ascii="Arial" w:eastAsia="Arial" w:hAnsi="Arial" w:cs="Arial"/>
      <w:sz w:val="30"/>
      <w:szCs w:val="30"/>
    </w:rPr>
  </w:style>
  <w:style w:type="character" w:customStyle="1" w:styleId="Heading4Char">
    <w:name w:val="Heading 4 Char"/>
    <w:basedOn w:val="DefaultParagraphFont"/>
    <w:link w:val="Heading4"/>
    <w:uiPriority w:val="9"/>
    <w:qFormat/>
    <w:rPr>
      <w:rFonts w:ascii="Arial" w:eastAsia="Arial" w:hAnsi="Arial" w:cs="Arial"/>
      <w:b/>
      <w:bCs/>
      <w:sz w:val="26"/>
      <w:szCs w:val="26"/>
    </w:rPr>
  </w:style>
  <w:style w:type="character" w:customStyle="1" w:styleId="Heading5Char">
    <w:name w:val="Heading 5 Char"/>
    <w:basedOn w:val="DefaultParagraphFont"/>
    <w:link w:val="Heading5"/>
    <w:uiPriority w:val="9"/>
    <w:qFormat/>
    <w:rPr>
      <w:rFonts w:ascii="Arial" w:eastAsia="Arial" w:hAnsi="Arial" w:cs="Arial"/>
      <w:b/>
      <w:bCs/>
      <w:sz w:val="24"/>
      <w:szCs w:val="24"/>
    </w:rPr>
  </w:style>
  <w:style w:type="character" w:customStyle="1" w:styleId="Heading6Char">
    <w:name w:val="Heading 6 Char"/>
    <w:basedOn w:val="DefaultParagraphFont"/>
    <w:link w:val="Heading6"/>
    <w:uiPriority w:val="9"/>
    <w:qFormat/>
    <w:rPr>
      <w:rFonts w:ascii="Arial" w:eastAsia="Arial" w:hAnsi="Arial" w:cs="Arial"/>
      <w:b/>
      <w:bCs/>
      <w:sz w:val="22"/>
      <w:szCs w:val="22"/>
    </w:rPr>
  </w:style>
  <w:style w:type="character" w:customStyle="1" w:styleId="Heading7Char">
    <w:name w:val="Heading 7 Char"/>
    <w:basedOn w:val="DefaultParagraphFont"/>
    <w:link w:val="Heading7"/>
    <w:uiPriority w:val="9"/>
    <w:qFormat/>
    <w:rPr>
      <w:rFonts w:ascii="Arial" w:eastAsia="Arial" w:hAnsi="Arial" w:cs="Arial"/>
      <w:b/>
      <w:bCs/>
      <w:i/>
      <w:iCs/>
      <w:sz w:val="22"/>
      <w:szCs w:val="22"/>
    </w:rPr>
  </w:style>
  <w:style w:type="character" w:customStyle="1" w:styleId="Heading8Char">
    <w:name w:val="Heading 8 Char"/>
    <w:basedOn w:val="DefaultParagraphFont"/>
    <w:link w:val="Heading8"/>
    <w:uiPriority w:val="9"/>
    <w:qFormat/>
    <w:rPr>
      <w:rFonts w:ascii="Arial" w:eastAsia="Arial" w:hAnsi="Arial" w:cs="Arial"/>
      <w:i/>
      <w:iCs/>
      <w:sz w:val="22"/>
      <w:szCs w:val="22"/>
    </w:rPr>
  </w:style>
  <w:style w:type="character" w:customStyle="1" w:styleId="Heading9Char">
    <w:name w:val="Heading 9 Char"/>
    <w:basedOn w:val="DefaultParagraphFont"/>
    <w:link w:val="Heading9"/>
    <w:uiPriority w:val="9"/>
    <w:qFormat/>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lang w:bidi="en-US"/>
    </w:rPr>
  </w:style>
  <w:style w:type="character" w:customStyle="1" w:styleId="TitleChar">
    <w:name w:val="Title Char"/>
    <w:basedOn w:val="DefaultParagraphFont"/>
    <w:link w:val="Title"/>
    <w:uiPriority w:val="10"/>
    <w:qFormat/>
    <w:rPr>
      <w:sz w:val="48"/>
      <w:szCs w:val="48"/>
    </w:rPr>
  </w:style>
  <w:style w:type="character" w:customStyle="1" w:styleId="SubtitleChar">
    <w:name w:val="Subtitle Char"/>
    <w:basedOn w:val="DefaultParagraphFont"/>
    <w:link w:val="Subtitle"/>
    <w:uiPriority w:val="11"/>
    <w:qFormat/>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qFormat/>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qFormat/>
    <w:rPr>
      <w:i/>
    </w:rPr>
  </w:style>
  <w:style w:type="character" w:customStyle="1" w:styleId="FooterChar">
    <w:name w:val="Footer Char"/>
    <w:basedOn w:val="DefaultParagraphFont"/>
    <w:link w:val="Footer"/>
    <w:uiPriority w:val="99"/>
    <w:qFormat/>
  </w:style>
  <w:style w:type="table" w:customStyle="1" w:styleId="TableGridLight1">
    <w:name w:val="Table Grid Light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
    <w:name w:val="Plain Table 1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FFFFF" w:themeFill="text1" w:themeFillTint="00"/>
      </w:tcPr>
    </w:tblStylePr>
    <w:tblStylePr w:type="band1Horz">
      <w:tblPr/>
      <w:tcPr>
        <w:shd w:val="clear" w:color="auto" w:fill="FFFFFF" w:themeFill="text1" w:themeFillTint="00"/>
      </w:tcPr>
    </w:tblStylePr>
  </w:style>
  <w:style w:type="table" w:customStyle="1" w:styleId="PlainTable21">
    <w:name w:val="Plain Table 21"/>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uiPriority w:val="99"/>
    <w:qFormat/>
    <w:tblPr>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PlainTable41">
    <w:name w:val="Plain Table 41"/>
    <w:uiPriority w:val="99"/>
    <w:qFormat/>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PlainTable51">
    <w:name w:val="Plain Table 51"/>
    <w:uiPriority w:val="99"/>
    <w:qFormat/>
    <w:tblPr>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GridTable1Light1">
    <w:name w:val="Grid Table 1 Light1"/>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uiPriority w:val="99"/>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uiPriority w:val="99"/>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uiPriority w:val="99"/>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uiPriority w:val="99"/>
    <w:qFormat/>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uiPriority w:val="99"/>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uiPriority w:val="99"/>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uiPriority w:val="99"/>
    <w:qFormat/>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uiPriority w:val="99"/>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uiPriority w:val="5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uiPriority w:val="5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uiPriority w:val="5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uiPriority w:val="5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uiPriority w:val="5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uiPriority w:val="5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uiPriority w:val="99"/>
    <w:qFormat/>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1">
    <w:name w:val="Grid Table 6 Colorful - Accent 21"/>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1">
    <w:name w:val="Grid Table 6 Colorful - Accent 31"/>
    <w:uiPriority w:val="99"/>
    <w:qFormat/>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6Colorful-Accent41">
    <w:name w:val="Grid Table 6 Colorful - Accent 41"/>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1">
    <w:name w:val="Grid Table 6 Colorful - Accent 51"/>
    <w:uiPriority w:val="99"/>
    <w:qFormat/>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1">
    <w:name w:val="Grid Table 6 Colorful - Accent 61"/>
    <w:uiPriority w:val="99"/>
    <w:qFormat/>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FDE9D8" w:themeFill="accent6" w:themeFillTint="34"/>
      </w:tcPr>
    </w:tblStylePr>
    <w:tblStylePr w:type="band1Horz">
      <w:rPr>
        <w:rFonts w:ascii="Arial" w:hAnsi="Arial"/>
        <w:color w:val="266678" w:themeColor="accent5" w:themeShade="94"/>
        <w:sz w:val="22"/>
      </w:rPr>
      <w:tblPr/>
      <w:tcPr>
        <w:shd w:val="clear" w:color="auto" w:fill="FDE9D8" w:themeFill="accent6" w:themeFillTint="34"/>
      </w:tcPr>
    </w:tblStylePr>
    <w:tblStylePr w:type="band2Horz">
      <w:rPr>
        <w:rFonts w:ascii="Arial" w:hAnsi="Arial"/>
        <w:color w:val="266678" w:themeColor="accent5" w:themeShade="94"/>
        <w:sz w:val="22"/>
      </w:rPr>
    </w:tblStylePr>
  </w:style>
  <w:style w:type="table" w:customStyle="1" w:styleId="GridTable7Colorful1">
    <w:name w:val="Grid Table 7 Colorful1"/>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FFFFF" w:themeFill="text1" w:themeFillTint="00"/>
      </w:tcPr>
    </w:tblStylePr>
    <w:tblStylePr w:type="band1Horz">
      <w:rPr>
        <w:rFonts w:ascii="Arial" w:hAnsi="Arial"/>
        <w:color w:val="7F7F7F" w:themeColor="text1" w:themeTint="80"/>
        <w:sz w:val="22"/>
      </w:rPr>
      <w:tblPr/>
      <w:tcPr>
        <w:shd w:val="clear" w:color="auto" w:fill="FFFFFF" w:themeFill="text1" w:themeFillTint="00"/>
      </w:tcPr>
    </w:tblStylePr>
    <w:tblStylePr w:type="band2Horz">
      <w:rPr>
        <w:rFonts w:ascii="Arial" w:hAnsi="Arial"/>
        <w:color w:val="7F7F7F" w:themeColor="text1" w:themeTint="80"/>
        <w:sz w:val="22"/>
      </w:rPr>
    </w:tblStylePr>
  </w:style>
  <w:style w:type="table" w:customStyle="1" w:styleId="GridTable7Colorful-Accent11">
    <w:name w:val="Grid Table 7 Colorful - Accent 11"/>
    <w:uiPriority w:val="99"/>
    <w:qFormat/>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1">
    <w:name w:val="Grid Table 7 Colorful - Accent 21"/>
    <w:uiPriority w:val="99"/>
    <w:qFormat/>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1">
    <w:name w:val="Grid Table 7 Colorful - Accent 31"/>
    <w:uiPriority w:val="99"/>
    <w:qFormat/>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BBB59" w:themeColor="accent3"/>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BBB59" w:themeColor="accent3"/>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BB59" w:themeColor="accent3"/>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BBB59" w:themeColor="accent3"/>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7Colorful-Accent41">
    <w:name w:val="Grid Table 7 Colorful - Accent 41"/>
    <w:uiPriority w:val="99"/>
    <w:qFormat/>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1">
    <w:name w:val="Grid Table 7 Colorful - Accent 51"/>
    <w:uiPriority w:val="99"/>
    <w:qFormat/>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678" w:themeColor="accent5" w:themeShade="94"/>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678" w:themeColor="accent5" w:themeShade="94"/>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678" w:themeColor="accent5" w:themeShade="94"/>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1">
    <w:name w:val="Grid Table 7 Colorful - Accent 61"/>
    <w:uiPriority w:val="99"/>
    <w:qFormat/>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05307" w:themeColor="accent6" w:themeShade="94"/>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05307" w:themeColor="accent6" w:themeShade="94"/>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05307" w:themeColor="accent6" w:themeShade="94"/>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05307" w:themeColor="accent6" w:themeShade="94"/>
        <w:sz w:val="22"/>
      </w:rPr>
      <w:tblPr/>
      <w:tcPr>
        <w:shd w:val="clear" w:color="auto" w:fill="FDE9D8" w:themeFill="accent6" w:themeFillTint="34"/>
      </w:tcPr>
    </w:tblStylePr>
    <w:tblStylePr w:type="band2Horz">
      <w:rPr>
        <w:rFonts w:ascii="Arial" w:hAnsi="Arial"/>
        <w:color w:val="B05307" w:themeColor="accent6" w:themeShade="94"/>
        <w:sz w:val="22"/>
      </w:rPr>
    </w:tblStylePr>
  </w:style>
  <w:style w:type="table" w:customStyle="1" w:styleId="ListTable1Light1">
    <w:name w:val="List Table 1 Light1"/>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uiPriority w:val="99"/>
    <w:qFormat/>
    <w:tblPr>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uiPriority w:val="99"/>
    <w:qFormat/>
    <w:tblPr>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uiPriority w:val="99"/>
    <w:qFormat/>
    <w:tblPr>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uiPriority w:val="99"/>
    <w:tblPr>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uiPriority w:val="99"/>
    <w:tblPr>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uiPriority w:val="99"/>
    <w:tblPr>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uiPriority w:val="99"/>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uiPriority w:val="99"/>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uiPriority w:val="99"/>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uiPriority w:val="99"/>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uiPriority w:val="99"/>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uiPriority w:val="99"/>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uiPriority w:val="9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uiPriority w:val="99"/>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uiPriority w:val="99"/>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uiPriority w:val="99"/>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uiPriority w:val="9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uiPriority w:val="9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uiPriority w:val="99"/>
    <w:qFormat/>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uiPriority w:val="99"/>
    <w:qFormat/>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uiPriority w:val="99"/>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uiPriority w:val="99"/>
    <w:qFormat/>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uiPriority w:val="99"/>
    <w:qFormat/>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uiPriority w:val="99"/>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uiPriority w:val="99"/>
    <w:tblPr>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uiPriority w:val="99"/>
    <w:tblPr>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1">
    <w:name w:val="List Table 6 Colorful - Accent 21"/>
    <w:uiPriority w:val="99"/>
    <w:tblPr>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1">
    <w:name w:val="List Table 6 Colorful - Accent 31"/>
    <w:uiPriority w:val="99"/>
    <w:tblPr>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1">
    <w:name w:val="List Table 6 Colorful - Accent 41"/>
    <w:uiPriority w:val="99"/>
    <w:tblPr>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1">
    <w:name w:val="List Table 6 Colorful - Accent 51"/>
    <w:uiPriority w:val="99"/>
    <w:tblPr>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1">
    <w:name w:val="List Table 6 Colorful - Accent 61"/>
    <w:uiPriority w:val="99"/>
    <w:tblPr>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table" w:customStyle="1" w:styleId="ListTable7Colorful1">
    <w:name w:val="List Table 7 Colorful1"/>
    <w:uiPriority w:val="99"/>
    <w:tblPr>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uiPriority w:val="99"/>
    <w:tblPr>
      <w:tblBorders>
        <w:right w:val="single" w:sz="4" w:space="0" w:color="4F81BD" w:themeColor="accent1"/>
      </w:tblBorders>
      <w:tblCellMar>
        <w:top w:w="0" w:type="dxa"/>
        <w:left w:w="0" w:type="dxa"/>
        <w:bottom w:w="0" w:type="dxa"/>
        <w:right w:w="0" w:type="dxa"/>
      </w:tblCellMar>
    </w:tblPr>
    <w:tblStylePr w:type="firstRow">
      <w:rPr>
        <w:rFonts w:ascii="Arial" w:hAnsi="Arial"/>
        <w:i/>
        <w:color w:val="2A4A70" w:themeColor="accent1" w:themeShade="94"/>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0" w:themeColor="accent1" w:themeShade="94"/>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0" w:themeColor="accent1" w:themeShade="94"/>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0" w:themeColor="accent1" w:themeShade="94"/>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1">
    <w:name w:val="List Table 7 Colorful - Accent 21"/>
    <w:uiPriority w:val="99"/>
    <w:qFormat/>
    <w:tblPr>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1">
    <w:name w:val="List Table 7 Colorful - Accent 31"/>
    <w:uiPriority w:val="99"/>
    <w:qFormat/>
    <w:tblPr>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2D69B" w:themeColor="accent3" w:themeTint="99"/>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2D69B" w:themeColor="accent3" w:themeTint="99"/>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2D69B" w:themeColor="accent3" w:themeTint="99"/>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1">
    <w:name w:val="List Table 7 Colorful - Accent 41"/>
    <w:uiPriority w:val="99"/>
    <w:tblPr>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1">
    <w:name w:val="List Table 7 Colorful - Accent 51"/>
    <w:uiPriority w:val="99"/>
    <w:tblPr>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DDC" w:themeColor="accent5" w:themeTint="99"/>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DDC" w:themeColor="accent5" w:themeTint="99"/>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DDC" w:themeColor="accent5" w:themeTint="99"/>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1">
    <w:name w:val="List Table 7 Colorful - Accent 61"/>
    <w:uiPriority w:val="99"/>
    <w:tblPr>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BF8F" w:themeColor="accent6" w:themeTint="99"/>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BF8F" w:themeColor="accent6" w:themeTint="99"/>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BF8F" w:themeColor="accent6" w:themeTint="99"/>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uiPriority w:val="99"/>
    <w:rPr>
      <w:color w:val="404040"/>
      <w:szCs w:val="20"/>
    </w:rPr>
    <w:tblPr>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hemeFill="text1" w:themeFillTint="00"/>
      </w:tcPr>
    </w:tblStylePr>
  </w:style>
  <w:style w:type="table" w:customStyle="1" w:styleId="Lined-Accent1">
    <w:name w:val="Lined - Accent 1"/>
    <w:uiPriority w:val="99"/>
    <w:rPr>
      <w:color w:val="404040"/>
      <w:szCs w:val="20"/>
    </w:rPr>
    <w:tblPr>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rPr>
    <w:tblPr>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rPr>
    <w:tblPr>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rPr>
    <w:tblPr>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rPr>
    <w:tblPr>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rPr>
    <w:tblPr>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hemeFill="text1" w:themeFillTint="00"/>
      </w:tcPr>
    </w:tblStylePr>
  </w:style>
  <w:style w:type="table" w:customStyle="1" w:styleId="BorderedLined-Accent1">
    <w:name w:val="Bordered &amp; Lined - Accent 1"/>
    <w:uiPriority w:val="99"/>
    <w:rPr>
      <w:color w:val="404040"/>
      <w:szCs w:val="2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link w:val="FootnoteText"/>
    <w:uiPriority w:val="99"/>
    <w:rPr>
      <w:sz w:val="18"/>
    </w:rPr>
  </w:style>
  <w:style w:type="paragraph" w:customStyle="1" w:styleId="TOCHeading1">
    <w:name w:val="TOC Heading1"/>
    <w:uiPriority w:val="39"/>
    <w:unhideWhenUsed/>
    <w:pPr>
      <w:pBdr>
        <w:top w:val="none" w:sz="0" w:space="0" w:color="000000"/>
        <w:left w:val="none" w:sz="0" w:space="0" w:color="000000"/>
        <w:bottom w:val="none" w:sz="0" w:space="0" w:color="000000"/>
        <w:right w:val="none" w:sz="0" w:space="0" w:color="000000"/>
        <w:between w:val="none" w:sz="0" w:space="0" w:color="000000"/>
      </w:pBdr>
      <w:shd w:val="clear" w:color="auto" w:fill="FFFFFF"/>
    </w:pPr>
    <w:rPr>
      <w:lang w:bidi="en-US"/>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b/>
      <w:bCs/>
      <w:color w:val="FFFFFF"/>
      <w:spacing w:val="20"/>
      <w:sz w:val="22"/>
      <w:szCs w:val="22"/>
      <w:lang w:val="en-GB" w:eastAsia="zh-CN"/>
    </w:rPr>
  </w:style>
  <w:style w:type="character" w:customStyle="1" w:styleId="HeaderChar">
    <w:name w:val="Header Char"/>
    <w:link w:val="Header"/>
    <w:rPr>
      <w:rFonts w:ascii=".VnTime" w:hAnsi=".VnTime"/>
      <w:sz w:val="28"/>
    </w:rPr>
  </w:style>
  <w:style w:type="character" w:customStyle="1" w:styleId="BalloonTextChar">
    <w:name w:val="Balloon Text Char"/>
    <w:link w:val="BalloonText"/>
    <w:rPr>
      <w:rFonts w:ascii="Tahoma" w:hAnsi="Tahoma"/>
      <w:sz w:val="16"/>
      <w:szCs w:val="16"/>
    </w:rPr>
  </w:style>
  <w:style w:type="character" w:customStyle="1" w:styleId="BodyText2Char">
    <w:name w:val="Body Text 2 Char"/>
    <w:link w:val="BodyText2"/>
    <w:rPr>
      <w:sz w:val="24"/>
      <w:szCs w:val="24"/>
    </w:rPr>
  </w:style>
  <w:style w:type="paragraph" w:styleId="BodyText">
    <w:name w:val="Body Text"/>
    <w:basedOn w:val="Normal"/>
    <w:link w:val="BodyTextChar"/>
    <w:uiPriority w:val="99"/>
    <w:unhideWhenUsed/>
    <w:rsid w:val="005E79C5"/>
    <w:pPr>
      <w:spacing w:after="120"/>
    </w:pPr>
  </w:style>
  <w:style w:type="character" w:customStyle="1" w:styleId="BodyTextChar">
    <w:name w:val="Body Text Char"/>
    <w:basedOn w:val="DefaultParagraphFont"/>
    <w:link w:val="BodyText"/>
    <w:uiPriority w:val="99"/>
    <w:rsid w:val="005E79C5"/>
    <w:rPr>
      <w:sz w:val="24"/>
      <w:szCs w:val="24"/>
      <w:shd w:val="clear" w:color="auto" w:fill="FFFFFF"/>
    </w:rPr>
  </w:style>
  <w:style w:type="paragraph" w:customStyle="1" w:styleId="Default">
    <w:name w:val="Default"/>
    <w:qFormat/>
    <w:rsid w:val="00C42FF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color w:val="000000"/>
      <w:sz w:val="24"/>
      <w:szCs w:val="24"/>
    </w:rPr>
  </w:style>
  <w:style w:type="character" w:customStyle="1" w:styleId="ng-binding">
    <w:name w:val="ng-binding"/>
    <w:basedOn w:val="DefaultParagraphFont"/>
    <w:rsid w:val="008C1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srgbClr val="FFFFFF"/>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97D6D-D60C-42C1-9E35-5AFA5C31D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HT</cp:lastModifiedBy>
  <cp:revision>6</cp:revision>
  <cp:lastPrinted>2022-09-01T02:10:00Z</cp:lastPrinted>
  <dcterms:created xsi:type="dcterms:W3CDTF">2022-09-01T01:24:00Z</dcterms:created>
  <dcterms:modified xsi:type="dcterms:W3CDTF">2022-09-01T02:12:00Z</dcterms:modified>
</cp:coreProperties>
</file>